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6B8" w:rsidRPr="004A06B8" w:rsidRDefault="004A06B8" w:rsidP="004A06B8">
      <w:pPr>
        <w:widowControl w:val="0"/>
        <w:tabs>
          <w:tab w:val="left" w:pos="40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A06B8" w:rsidRPr="004A06B8" w:rsidRDefault="004A06B8" w:rsidP="004A06B8">
      <w:pPr>
        <w:widowControl w:val="0"/>
        <w:tabs>
          <w:tab w:val="left" w:pos="403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A06B8" w:rsidRPr="004A06B8" w:rsidRDefault="004A06B8" w:rsidP="004A06B8">
      <w:pPr>
        <w:widowControl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67"/>
        <w:gridCol w:w="4388"/>
      </w:tblGrid>
      <w:tr w:rsidR="004A06B8" w:rsidRPr="004A06B8" w:rsidTr="00001274">
        <w:trPr>
          <w:trHeight w:val="1153"/>
        </w:trPr>
        <w:tc>
          <w:tcPr>
            <w:tcW w:w="4390" w:type="dxa"/>
          </w:tcPr>
          <w:p w:rsidR="004A06B8" w:rsidRDefault="004A06B8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  <w:p w:rsidR="00DB33B9" w:rsidRPr="004A06B8" w:rsidRDefault="00DB33B9" w:rsidP="00DB33B9">
            <w:pPr>
              <w:rPr>
                <w:rFonts w:ascii="Calibri" w:hAnsi="Calibri"/>
                <w:color w:val="000000"/>
                <w:sz w:val="10"/>
                <w:szCs w:val="24"/>
              </w:rPr>
            </w:pPr>
          </w:p>
        </w:tc>
        <w:tc>
          <w:tcPr>
            <w:tcW w:w="567" w:type="dxa"/>
          </w:tcPr>
          <w:p w:rsidR="004A06B8" w:rsidRPr="004A06B8" w:rsidRDefault="004A06B8" w:rsidP="004A06B8">
            <w:pPr>
              <w:widowControl w:val="0"/>
              <w:contextualSpacing/>
              <w:jc w:val="center"/>
              <w:rPr>
                <w:rFonts w:ascii="Calibri" w:hAnsi="Calibri"/>
                <w:color w:val="000000"/>
                <w:sz w:val="10"/>
                <w:szCs w:val="24"/>
              </w:rPr>
            </w:pPr>
          </w:p>
        </w:tc>
        <w:tc>
          <w:tcPr>
            <w:tcW w:w="4388" w:type="dxa"/>
          </w:tcPr>
          <w:p w:rsidR="004A06B8" w:rsidRPr="004A06B8" w:rsidRDefault="004A06B8" w:rsidP="004A06B8">
            <w:pPr>
              <w:widowControl w:val="0"/>
              <w:contextualSpacing/>
              <w:jc w:val="center"/>
              <w:rPr>
                <w:rFonts w:ascii="Calibri" w:hAnsi="Calibri"/>
                <w:color w:val="000000"/>
                <w:sz w:val="10"/>
                <w:szCs w:val="24"/>
              </w:rPr>
            </w:pPr>
          </w:p>
        </w:tc>
      </w:tr>
    </w:tbl>
    <w:p w:rsidR="00645A2E" w:rsidRDefault="00645A2E">
      <w:pPr>
        <w:tabs>
          <w:tab w:val="left" w:pos="2565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645A2E" w:rsidRDefault="00E76964">
      <w:pPr>
        <w:tabs>
          <w:tab w:val="left" w:pos="2329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ab/>
      </w:r>
    </w:p>
    <w:p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B72E7C" w:rsidRDefault="00E76964" w:rsidP="00900B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2E7C"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Технические требования </w:t>
      </w:r>
    </w:p>
    <w:p w:rsidR="002803CB" w:rsidRPr="00B72E7C" w:rsidRDefault="002803CB" w:rsidP="005C6D6F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C00BD" w:rsidRDefault="00EC00B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00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Реконструкция ВЛ 0,4-0,4-6/10-35-110 </w:t>
      </w:r>
      <w:proofErr w:type="spellStart"/>
      <w:r w:rsidRPr="00EC00BD">
        <w:rPr>
          <w:rFonts w:ascii="Times New Roman" w:eastAsia="Calibri" w:hAnsi="Times New Roman" w:cs="Times New Roman"/>
          <w:b/>
          <w:bCs/>
          <w:sz w:val="24"/>
          <w:szCs w:val="24"/>
        </w:rPr>
        <w:t>кВ</w:t>
      </w:r>
      <w:proofErr w:type="spellEnd"/>
      <w:r w:rsidRPr="00EC00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на территории </w:t>
      </w:r>
    </w:p>
    <w:p w:rsidR="00EC00BD" w:rsidRDefault="00EC00B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00BD">
        <w:rPr>
          <w:rFonts w:ascii="Times New Roman" w:eastAsia="Calibri" w:hAnsi="Times New Roman" w:cs="Times New Roman"/>
          <w:b/>
          <w:bCs/>
          <w:sz w:val="24"/>
          <w:szCs w:val="24"/>
        </w:rPr>
        <w:t>СП "Приморские центральные электрические сети", расширение просеки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645A2E" w:rsidRDefault="00EC00BD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C00BD">
        <w:rPr>
          <w:rFonts w:ascii="Times New Roman" w:eastAsia="Calibri" w:hAnsi="Times New Roman" w:cs="Times New Roman"/>
          <w:b/>
          <w:sz w:val="26"/>
          <w:szCs w:val="26"/>
        </w:rPr>
        <w:t>260801-ТПИР ОБСЛ-2023-ДРСК-ПЭС</w:t>
      </w: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77C1B" w:rsidRDefault="00877C1B" w:rsidP="00B72E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06B8" w:rsidRDefault="004A06B8" w:rsidP="00B72E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33B9" w:rsidRDefault="00DB33B9" w:rsidP="00B72E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33B9" w:rsidRDefault="00DB33B9" w:rsidP="00B72E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46D3" w:rsidRDefault="002046D3" w:rsidP="00B72E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0A09" w:rsidRDefault="00D00A09" w:rsidP="00B72E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C1B" w:rsidRDefault="00877C1B" w:rsidP="00B72E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C1B" w:rsidRPr="00B72E7C" w:rsidRDefault="00877C1B" w:rsidP="00B72E7C">
      <w:pPr>
        <w:pStyle w:val="af2"/>
        <w:numPr>
          <w:ilvl w:val="0"/>
          <w:numId w:val="1"/>
        </w:numPr>
        <w:spacing w:after="120"/>
        <w:ind w:left="0" w:firstLine="567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val="ru-RU" w:eastAsia="ru-RU"/>
        </w:rPr>
        <w:lastRenderedPageBreak/>
        <w:t>Общие сведения.</w:t>
      </w:r>
    </w:p>
    <w:p w:rsidR="00645A2E" w:rsidRDefault="00E76964" w:rsidP="00B72E7C">
      <w:pPr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закупаемых работ</w:t>
      </w:r>
    </w:p>
    <w:p w:rsidR="00D36A4A" w:rsidRDefault="00D36A4A" w:rsidP="001C6FC9">
      <w:pPr>
        <w:pStyle w:val="af2"/>
        <w:ind w:left="0" w:firstLine="567"/>
        <w:jc w:val="both"/>
        <w:rPr>
          <w:bCs/>
          <w:sz w:val="24"/>
          <w:szCs w:val="22"/>
          <w:lang w:val="ru-RU" w:eastAsia="ru-RU"/>
        </w:rPr>
      </w:pPr>
      <w:r w:rsidRPr="00D36A4A">
        <w:rPr>
          <w:bCs/>
          <w:sz w:val="24"/>
          <w:szCs w:val="22"/>
          <w:lang w:val="ru-RU" w:eastAsia="ru-RU"/>
        </w:rPr>
        <w:t xml:space="preserve">Реконструкция ВЛ 0,4-0,4-6/10-35-110 </w:t>
      </w:r>
      <w:proofErr w:type="spellStart"/>
      <w:r w:rsidRPr="00D36A4A">
        <w:rPr>
          <w:bCs/>
          <w:sz w:val="24"/>
          <w:szCs w:val="22"/>
          <w:lang w:val="ru-RU" w:eastAsia="ru-RU"/>
        </w:rPr>
        <w:t>кВ</w:t>
      </w:r>
      <w:proofErr w:type="spellEnd"/>
      <w:r w:rsidRPr="00D36A4A">
        <w:rPr>
          <w:bCs/>
          <w:sz w:val="24"/>
          <w:szCs w:val="22"/>
          <w:lang w:val="ru-RU" w:eastAsia="ru-RU"/>
        </w:rPr>
        <w:t xml:space="preserve"> на территории СП "Приморские </w:t>
      </w:r>
      <w:r w:rsidR="00EC00BD">
        <w:rPr>
          <w:bCs/>
          <w:sz w:val="24"/>
          <w:szCs w:val="22"/>
          <w:lang w:val="ru-RU" w:eastAsia="ru-RU"/>
        </w:rPr>
        <w:t xml:space="preserve">центральные </w:t>
      </w:r>
      <w:r w:rsidRPr="00D36A4A">
        <w:rPr>
          <w:bCs/>
          <w:sz w:val="24"/>
          <w:szCs w:val="22"/>
          <w:lang w:val="ru-RU" w:eastAsia="ru-RU"/>
        </w:rPr>
        <w:t>электрические сети", расширение просеки</w:t>
      </w:r>
      <w:r>
        <w:rPr>
          <w:bCs/>
          <w:sz w:val="24"/>
          <w:szCs w:val="22"/>
          <w:lang w:val="ru-RU" w:eastAsia="ru-RU"/>
        </w:rPr>
        <w:t>.</w:t>
      </w:r>
    </w:p>
    <w:p w:rsidR="00645A2E" w:rsidRDefault="00645A2E" w:rsidP="00B72E7C">
      <w:pPr>
        <w:pStyle w:val="af2"/>
        <w:ind w:left="0" w:firstLine="567"/>
        <w:rPr>
          <w:b/>
          <w:szCs w:val="24"/>
        </w:rPr>
      </w:pPr>
    </w:p>
    <w:p w:rsidR="00645A2E" w:rsidRDefault="00E76964" w:rsidP="00B72E7C">
      <w:pPr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</w:p>
    <w:p w:rsidR="00703841" w:rsidRDefault="00703841" w:rsidP="00B72E7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03841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«Дальневосточная распределительная сетевая компания» филиал «Приморские электрические сети».</w:t>
      </w:r>
    </w:p>
    <w:p w:rsidR="00E11924" w:rsidRDefault="000E100B" w:rsidP="00B72E7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E100B">
        <w:rPr>
          <w:rFonts w:ascii="Times New Roman" w:eastAsia="Times New Roman" w:hAnsi="Times New Roman" w:cs="Times New Roman"/>
          <w:sz w:val="24"/>
          <w:lang w:eastAsia="ru-RU"/>
        </w:rPr>
        <w:t xml:space="preserve">Адрес: </w:t>
      </w:r>
      <w:r w:rsidR="00703841">
        <w:rPr>
          <w:rFonts w:ascii="Times New Roman" w:eastAsia="Times New Roman" w:hAnsi="Times New Roman" w:cs="Times New Roman"/>
          <w:sz w:val="24"/>
          <w:lang w:eastAsia="ru-RU"/>
        </w:rPr>
        <w:t>Приморский край, г. Владивосток, ул. Командорская, 13А</w:t>
      </w:r>
      <w:r w:rsidRPr="000E100B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E100B" w:rsidRDefault="000E100B" w:rsidP="00B72E7C">
      <w:pPr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Default="00E76964" w:rsidP="00B72E7C">
      <w:pPr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</w:t>
      </w:r>
    </w:p>
    <w:p w:rsidR="000E100B" w:rsidRDefault="000E100B" w:rsidP="00B72E7C">
      <w:pPr>
        <w:spacing w:after="12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Целью выполнения работ является </w:t>
      </w:r>
      <w:r w:rsidR="00030AAF">
        <w:rPr>
          <w:rFonts w:ascii="Times New Roman" w:eastAsia="Times New Roman" w:hAnsi="Times New Roman" w:cs="Times New Roman"/>
          <w:sz w:val="24"/>
          <w:lang w:eastAsia="ru-RU"/>
        </w:rPr>
        <w:t>сплошное удаление деревьев для увеличения ширины просеки до проектной, определенной нормативно</w:t>
      </w:r>
      <w:r w:rsidR="00327126">
        <w:rPr>
          <w:rFonts w:ascii="Times New Roman" w:eastAsia="Times New Roman" w:hAnsi="Times New Roman" w:cs="Times New Roman"/>
          <w:sz w:val="24"/>
          <w:lang w:eastAsia="ru-RU"/>
        </w:rPr>
        <w:t>-правовыми актами.</w:t>
      </w:r>
    </w:p>
    <w:p w:rsidR="003E08A6" w:rsidRPr="00B72E7C" w:rsidRDefault="003E08A6" w:rsidP="00B72E7C">
      <w:pPr>
        <w:pStyle w:val="af2"/>
        <w:numPr>
          <w:ilvl w:val="1"/>
          <w:numId w:val="21"/>
        </w:numPr>
        <w:spacing w:after="120" w:line="276" w:lineRule="auto"/>
        <w:ind w:left="0" w:right="-2" w:firstLine="567"/>
        <w:jc w:val="both"/>
        <w:rPr>
          <w:b/>
          <w:sz w:val="24"/>
          <w:lang w:eastAsia="ru-RU"/>
        </w:rPr>
      </w:pPr>
      <w:r w:rsidRPr="00B72E7C">
        <w:rPr>
          <w:b/>
          <w:sz w:val="24"/>
          <w:lang w:val="ru-RU" w:eastAsia="ru-RU"/>
        </w:rPr>
        <w:t>Существующее положение</w:t>
      </w:r>
    </w:p>
    <w:p w:rsidR="00E1053A" w:rsidRPr="00B72E7C" w:rsidRDefault="00263E0B" w:rsidP="00B72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B72E7C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1.4.1 </w:t>
      </w:r>
      <w:r w:rsidR="00E1053A" w:rsidRPr="00B72E7C">
        <w:rPr>
          <w:rFonts w:ascii="Times New Roman" w:eastAsia="Times New Roman" w:hAnsi="Times New Roman" w:cs="Times New Roman"/>
          <w:b/>
          <w:sz w:val="24"/>
          <w:lang w:eastAsia="ru-RU"/>
        </w:rPr>
        <w:t>Основание на выполнение работы</w:t>
      </w:r>
    </w:p>
    <w:p w:rsidR="00E1053A" w:rsidRPr="00E1053A" w:rsidRDefault="00E1053A" w:rsidP="00B72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- </w:t>
      </w:r>
      <w:r w:rsidRPr="00E1053A">
        <w:rPr>
          <w:rFonts w:ascii="Times New Roman" w:eastAsia="Times New Roman" w:hAnsi="Times New Roman" w:cs="Times New Roman"/>
          <w:sz w:val="24"/>
          <w:lang w:eastAsia="ru-RU"/>
        </w:rPr>
        <w:t xml:space="preserve">Инвестиционная программа АО «Дальневосточная распределительная сетевая компания» на 2019 - 2023 </w:t>
      </w:r>
      <w:proofErr w:type="spellStart"/>
      <w:r w:rsidRPr="00E1053A">
        <w:rPr>
          <w:rFonts w:ascii="Times New Roman" w:eastAsia="Times New Roman" w:hAnsi="Times New Roman" w:cs="Times New Roman"/>
          <w:sz w:val="24"/>
          <w:lang w:eastAsia="ru-RU"/>
        </w:rPr>
        <w:t>гг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Pr="00E1053A">
        <w:rPr>
          <w:rFonts w:ascii="Times New Roman" w:eastAsia="Times New Roman" w:hAnsi="Times New Roman" w:cs="Times New Roman"/>
          <w:sz w:val="24"/>
          <w:lang w:eastAsia="ru-RU"/>
        </w:rPr>
        <w:t xml:space="preserve">инвестиционный проект: «Реконструкция ВЛ 0,4-6/10-35-110 </w:t>
      </w:r>
      <w:proofErr w:type="spellStart"/>
      <w:r w:rsidRPr="00E1053A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Pr="00E1053A">
        <w:rPr>
          <w:rFonts w:ascii="Times New Roman" w:eastAsia="Times New Roman" w:hAnsi="Times New Roman" w:cs="Times New Roman"/>
          <w:sz w:val="24"/>
          <w:lang w:eastAsia="ru-RU"/>
        </w:rPr>
        <w:t xml:space="preserve"> на территории Приморского края, расширение просеки площадью 70.928 км2 (</w:t>
      </w:r>
      <w:proofErr w:type="spellStart"/>
      <w:r w:rsidRPr="00E1053A">
        <w:rPr>
          <w:rFonts w:ascii="Times New Roman" w:eastAsia="Times New Roman" w:hAnsi="Times New Roman" w:cs="Times New Roman"/>
          <w:sz w:val="24"/>
          <w:lang w:eastAsia="ru-RU"/>
        </w:rPr>
        <w:t>МиРЭК</w:t>
      </w:r>
      <w:proofErr w:type="spellEnd"/>
      <w:r w:rsidRPr="00E1053A">
        <w:rPr>
          <w:rFonts w:ascii="Times New Roman" w:eastAsia="Times New Roman" w:hAnsi="Times New Roman" w:cs="Times New Roman"/>
          <w:sz w:val="24"/>
          <w:lang w:eastAsia="ru-RU"/>
        </w:rPr>
        <w:t xml:space="preserve">)» </w:t>
      </w:r>
      <w:r w:rsidR="00DB5274" w:rsidRPr="00DB5274">
        <w:rPr>
          <w:rFonts w:ascii="Times New Roman" w:eastAsia="Times New Roman" w:hAnsi="Times New Roman" w:cs="Times New Roman"/>
          <w:sz w:val="24"/>
          <w:lang w:eastAsia="ru-RU"/>
        </w:rPr>
        <w:t>260801-ТПИР ОБСЛ-2023-ДРСК-ПЭС</w:t>
      </w:r>
      <w:r w:rsidRPr="00E1053A">
        <w:rPr>
          <w:rFonts w:ascii="Times New Roman" w:eastAsia="Times New Roman" w:hAnsi="Times New Roman" w:cs="Times New Roman"/>
          <w:sz w:val="24"/>
          <w:lang w:eastAsia="ru-RU"/>
        </w:rPr>
        <w:t>).</w:t>
      </w:r>
    </w:p>
    <w:p w:rsidR="00E1053A" w:rsidRDefault="00E1053A" w:rsidP="00B72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- </w:t>
      </w:r>
      <w:r w:rsidRPr="00E1053A">
        <w:rPr>
          <w:rFonts w:ascii="Times New Roman" w:eastAsia="Times New Roman" w:hAnsi="Times New Roman" w:cs="Times New Roman"/>
          <w:sz w:val="24"/>
          <w:lang w:eastAsia="ru-RU"/>
        </w:rPr>
        <w:t xml:space="preserve">Программа модернизации и реконструкции электросетевого комплекса </w:t>
      </w:r>
      <w:r>
        <w:rPr>
          <w:rFonts w:ascii="Times New Roman" w:eastAsia="Times New Roman" w:hAnsi="Times New Roman" w:cs="Times New Roman"/>
          <w:sz w:val="24"/>
          <w:lang w:eastAsia="ru-RU"/>
        </w:rPr>
        <w:t>П</w:t>
      </w:r>
      <w:r w:rsidRPr="00E1053A">
        <w:rPr>
          <w:rFonts w:ascii="Times New Roman" w:eastAsia="Times New Roman" w:hAnsi="Times New Roman" w:cs="Times New Roman"/>
          <w:sz w:val="24"/>
          <w:lang w:eastAsia="ru-RU"/>
        </w:rPr>
        <w:t>риморского края, утвержденная Протоколом ПАО «</w:t>
      </w:r>
      <w:proofErr w:type="spellStart"/>
      <w:r w:rsidRPr="00E1053A">
        <w:rPr>
          <w:rFonts w:ascii="Times New Roman" w:eastAsia="Times New Roman" w:hAnsi="Times New Roman" w:cs="Times New Roman"/>
          <w:sz w:val="24"/>
          <w:lang w:eastAsia="ru-RU"/>
        </w:rPr>
        <w:t>РусГидро</w:t>
      </w:r>
      <w:proofErr w:type="spellEnd"/>
      <w:r w:rsidRPr="00E1053A">
        <w:rPr>
          <w:rFonts w:ascii="Times New Roman" w:eastAsia="Times New Roman" w:hAnsi="Times New Roman" w:cs="Times New Roman"/>
          <w:sz w:val="24"/>
          <w:lang w:eastAsia="ru-RU"/>
        </w:rPr>
        <w:t>» от 09.11.2020 № 46прс.</w:t>
      </w:r>
    </w:p>
    <w:p w:rsidR="0014505E" w:rsidRPr="00B72E7C" w:rsidRDefault="00263E0B" w:rsidP="00B72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B72E7C">
        <w:rPr>
          <w:rFonts w:ascii="Times New Roman" w:eastAsia="Times New Roman" w:hAnsi="Times New Roman" w:cs="Times New Roman"/>
          <w:b/>
          <w:sz w:val="24"/>
          <w:lang w:eastAsia="ru-RU"/>
        </w:rPr>
        <w:t>1.4.2</w:t>
      </w:r>
      <w:r w:rsidR="00330A8B">
        <w:rPr>
          <w:rFonts w:ascii="Times New Roman" w:eastAsia="Times New Roman" w:hAnsi="Times New Roman" w:cs="Times New Roman"/>
          <w:b/>
          <w:sz w:val="24"/>
          <w:lang w:eastAsia="ru-RU"/>
        </w:rPr>
        <w:t>. Перечень объектов</w:t>
      </w:r>
    </w:p>
    <w:p w:rsidR="00E1053A" w:rsidRPr="00B72E7C" w:rsidRDefault="00E444C5" w:rsidP="00B72E7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B72E7C">
        <w:rPr>
          <w:rFonts w:ascii="Times New Roman" w:eastAsia="Times New Roman" w:hAnsi="Times New Roman" w:cs="Times New Roman"/>
          <w:b/>
          <w:sz w:val="24"/>
          <w:lang w:eastAsia="ru-RU"/>
        </w:rPr>
        <w:t>Таблица 1</w:t>
      </w:r>
    </w:p>
    <w:p w:rsidR="0014505E" w:rsidRDefault="001450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fa"/>
        <w:tblW w:w="9359" w:type="dxa"/>
        <w:tblLayout w:type="fixed"/>
        <w:tblLook w:val="04A0" w:firstRow="1" w:lastRow="0" w:firstColumn="1" w:lastColumn="0" w:noHBand="0" w:noVBand="1"/>
      </w:tblPr>
      <w:tblGrid>
        <w:gridCol w:w="743"/>
        <w:gridCol w:w="2087"/>
        <w:gridCol w:w="1985"/>
        <w:gridCol w:w="2410"/>
        <w:gridCol w:w="1134"/>
        <w:gridCol w:w="1000"/>
      </w:tblGrid>
      <w:tr w:rsidR="00B22D2F" w:rsidRPr="00E444C5" w:rsidTr="00B22D2F">
        <w:trPr>
          <w:trHeight w:val="570"/>
        </w:trPr>
        <w:tc>
          <w:tcPr>
            <w:tcW w:w="743" w:type="dxa"/>
            <w:vMerge w:val="restart"/>
            <w:hideMark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087" w:type="dxa"/>
            <w:vMerge w:val="restart"/>
            <w:hideMark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объекта</w:t>
            </w:r>
          </w:p>
        </w:tc>
        <w:tc>
          <w:tcPr>
            <w:tcW w:w="1985" w:type="dxa"/>
            <w:vMerge w:val="restart"/>
            <w:hideMark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Расположение объекта (место производства работ)</w:t>
            </w:r>
          </w:p>
        </w:tc>
        <w:tc>
          <w:tcPr>
            <w:tcW w:w="2410" w:type="dxa"/>
            <w:vMerge w:val="restart"/>
            <w:hideMark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основного средства</w:t>
            </w:r>
          </w:p>
        </w:tc>
        <w:tc>
          <w:tcPr>
            <w:tcW w:w="2134" w:type="dxa"/>
            <w:gridSpan w:val="2"/>
            <w:hideMark/>
          </w:tcPr>
          <w:p w:rsidR="00B22D2F" w:rsidRPr="00B72E7C" w:rsidRDefault="00B22D2F" w:rsidP="00B72E7C">
            <w:pPr>
              <w:ind w:right="-11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(объем расширен</w:t>
            </w:r>
            <w:r w:rsidR="005648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ия)</w:t>
            </w:r>
          </w:p>
        </w:tc>
      </w:tr>
      <w:tr w:rsidR="00B22D2F" w:rsidRPr="00E444C5" w:rsidTr="00B22D2F">
        <w:trPr>
          <w:trHeight w:val="427"/>
        </w:trPr>
        <w:tc>
          <w:tcPr>
            <w:tcW w:w="743" w:type="dxa"/>
            <w:vMerge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  <w:vMerge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vMerge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</w:tcPr>
          <w:p w:rsidR="00B22D2F" w:rsidRPr="00B72E7C" w:rsidRDefault="005648E1" w:rsidP="00B72E7C">
            <w:pPr>
              <w:ind w:right="-11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</w:t>
            </w:r>
          </w:p>
        </w:tc>
        <w:tc>
          <w:tcPr>
            <w:tcW w:w="1000" w:type="dxa"/>
          </w:tcPr>
          <w:p w:rsidR="00B22D2F" w:rsidRPr="00B72E7C" w:rsidRDefault="005648E1" w:rsidP="00B72E7C">
            <w:pPr>
              <w:ind w:right="-11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</w:t>
            </w:r>
            <w:proofErr w:type="spellEnd"/>
          </w:p>
        </w:tc>
      </w:tr>
      <w:tr w:rsidR="00B22D2F" w:rsidRPr="00E444C5" w:rsidTr="00B22D2F">
        <w:trPr>
          <w:trHeight w:val="315"/>
        </w:trPr>
        <w:tc>
          <w:tcPr>
            <w:tcW w:w="743" w:type="dxa"/>
            <w:hideMark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087" w:type="dxa"/>
            <w:hideMark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85" w:type="dxa"/>
            <w:hideMark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410" w:type="dxa"/>
            <w:hideMark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134" w:type="dxa"/>
            <w:hideMark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000" w:type="dxa"/>
          </w:tcPr>
          <w:p w:rsidR="00B22D2F" w:rsidRPr="00B72E7C" w:rsidRDefault="00B22D2F" w:rsidP="00B72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 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Кожзавод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-Периметр-Водозабор-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Баневур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L=27.39 ВЛ -35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Кожзавод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-Периметр-Водозабор-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Баневур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. № PR 0005828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126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6кВ Ф-4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Боголюбовка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Раковка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 L-12.86 ВЛ 6кВ Ф-4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Боголюбовка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ПС </w:t>
            </w:r>
            <w:proofErr w:type="spellStart"/>
            <w:r w:rsidRPr="004025F6">
              <w:rPr>
                <w:rFonts w:ascii="Times New Roman" w:hAnsi="Times New Roman" w:cs="Times New Roman"/>
              </w:rPr>
              <w:t>Раковка</w:t>
            </w:r>
            <w:proofErr w:type="spellEnd"/>
            <w:r w:rsidRPr="004025F6">
              <w:rPr>
                <w:rFonts w:ascii="Times New Roman" w:hAnsi="Times New Roman" w:cs="Times New Roman"/>
              </w:rPr>
              <w:t>.  № PR 0005607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126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35кВ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Раковка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Баневур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 L-16.04 ВЛ 35кВ </w:t>
            </w:r>
            <w:proofErr w:type="spellStart"/>
            <w:r w:rsidRPr="004025F6">
              <w:rPr>
                <w:rFonts w:ascii="Times New Roman" w:hAnsi="Times New Roman" w:cs="Times New Roman"/>
              </w:rPr>
              <w:t>Раковка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Баневур</w:t>
            </w:r>
            <w:proofErr w:type="spellEnd"/>
            <w:r w:rsidRPr="004025F6">
              <w:rPr>
                <w:rFonts w:ascii="Times New Roman" w:hAnsi="Times New Roman" w:cs="Times New Roman"/>
              </w:rPr>
              <w:t>, № PR 0005679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35кВ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Кожзавод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– Известковая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L-7,41 ВЛ 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Кожзавод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- Известковая,  № PR 0006069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35кВ Уссурийск-1 - Студгородок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L-2,2 ВЛ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ВЛ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35кВ Уссурийск-1 — Студгородок, № PR 0005749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6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35кВ Уссурийск-1 - Мелькомбинат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L-5.14 ВЛ 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Уссурийск-1-Мелькомбинат, № PR 0005979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110кВ Уссурийск-2 – Павловка-1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L-37,45 ВЛ 110кВ Уссурийск-2 — Павловка-1, № PR 0005917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110кВ Уссурийск-2 – Междуречье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L-10,94 ВЛ 110кВ Уссурийск-2 —  Междуречье, № PR 0005608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110кВ Уссурийск-2 –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Новоникольск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– Гранит - Промышленная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L-17,05 ВЛ 110кВ Уссурийск-2 —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Новоникольск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— Гранит – Промышленная, № PR 0005700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110кВ Уссурийск-2 – Михайловка – ЖБИ-130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110кВ Уссурийск-2 — Михайловка - ЖБИ-130 инв. № PR 0005834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ВЛ 10кВА Ф-4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Кондратеновка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ПС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Баневур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ВЛ 10кВ Ф-4 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Кондратеновка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ПС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Баневур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инв. № PR 0031113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ВЛ 110кВ Уссурийск-2 – ЛРЗ-2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ВЛ 110кВ Уссурийск-2 — ЛРЗ-2 инв. № PR 0005903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200,00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ВЛ 110кВ Уссурийск тяговая – Уссурийск-2 –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Кожзавод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ВЛ 110кВ Уссурийск тяговая — Уссурийск-2 –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Кожзавод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инв. № PR 0005690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ВЛ 110кВ Уссурийск-1 – Студгородок – З – Промышленная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ВЛ 110кВ Уссурийск-1 — Студгородок - 3 -Промышленная инв. № PR 0005650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ВЛ 110кВ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тяговая – Уссурийск тяговая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Приморский край,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Надеждинский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ВЛ 110кВ </w:t>
            </w:r>
            <w:proofErr w:type="spellStart"/>
            <w:r w:rsidRPr="004025F6">
              <w:rPr>
                <w:rFonts w:ascii="Times New Roman" w:hAnsi="Times New Roman" w:cs="Times New Roman"/>
              </w:rPr>
              <w:t>Надеждинск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тяговая — Уссурийская тяговая инв. № PR 0005836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ВЛ-35 «Хороль – К. Рыболов»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Приморский край,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Хорольский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ВЛ-35кВ Хороль-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К.Рыболов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       PR0006148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ВЛ-35 «М - Речная»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Приморский край,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Хорольский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35кВ М-Речная             PR0005591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8,48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ВЛ-35 «Ярославка -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Лузановка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Приморский край, Черниговский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35кВ Ярославка-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Лузановка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            PR0005624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2,53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ВЛ-110 «Павловка 1 - Ярославка»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Михайловский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110кВ Павловка 1 - Ярославка             PR0005640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4,42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ВЛ-110 «Павловка 2 - Ярославка»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Михайловский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110кВ Павловка 2 - Ярославка             PR0005820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ВЛ-110 «Хороль - Приозёрная»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 xml:space="preserve">Приморский край, </w:t>
            </w:r>
            <w:proofErr w:type="spellStart"/>
            <w:r w:rsidRPr="004025F6">
              <w:rPr>
                <w:rFonts w:ascii="Times New Roman" w:hAnsi="Times New Roman" w:cs="Times New Roman"/>
              </w:rPr>
              <w:t>Хорольский</w:t>
            </w:r>
            <w:proofErr w:type="spellEnd"/>
            <w:r w:rsidRPr="004025F6">
              <w:rPr>
                <w:rFonts w:ascii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ВЛ 110кВ Хороль - Приозёрная             PR0005726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13,37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</w:rPr>
            </w:pPr>
            <w:r w:rsidRPr="004025F6">
              <w:rPr>
                <w:rFonts w:ascii="Times New Roman" w:hAnsi="Times New Roman" w:cs="Times New Roman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ВЛ-110 «Ярославка - Хороль»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Приморский край,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Хорольский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110кВ Ярославка - Хороль             PR0005964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18,92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ВЛ-110 «Ярославка –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Сибирцево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/Т»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Приморский край,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Хорольский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110кВ Ярославка –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Сибирцево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/Т             PR0006152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ВЛ-10кВ Ф-6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Новокачаловка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-Первомайское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Приморский край,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Ханкайский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ВЛ-10кВ Ф -6 "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Первомайское"от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Новокачаловка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инв.№ PR0005616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ВЛ-10кВ Ф 9 Ильинка-Комиссарово отпайка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Белоберёзовая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Приморский край,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Ханкайский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ВЛ-10кВ Ф 9 "Комиссарово" отпайка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Белоберёзовая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 Ильинка инв.№ PR0005978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Ф-5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Тарасовка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Ивановка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Михайловский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Ф-5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Тарасовка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от ПС 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Ивановка  № PR 0005671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Ф-8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Снегуровка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 Ивановка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Черниговский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Ф-8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Снегуровка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от ПС 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Ивановка № PR 0005716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10 Ф-4 КРС Песчаное ПС Осиновка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Михайловский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Ф-4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Песчанное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от ПС 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Осиновка № PR 0005869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Ф-9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Абражеевка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 Ивановка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Черниговский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Ф-9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Абражеевка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от ПС 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Ивановка № PR 0005823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Ф-1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Кугуки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–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Линевичи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 Борисовка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L= 18.176км ВЛ-10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ПС-Борисовка Ф-1 «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Кугуки-Линевичи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»  № PR0005660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10 Ф-1 Васильевка ПС Михайловка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Михайловский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L-6,943 ВЛ-6 ПС Михайловка Ф-1"Васильевка" № PR0005770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10 Ф-2 Васильевка  ПС Михайловка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Михайловский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 L-11540 ВЛ-6 ПС Михайловка Ф-2"Васильевка"  № PR0005310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Ф-5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Крауновка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L-5,515 ВЛ-10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Ф-5 "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Крауновка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" № PR0005583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945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34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Ф-2 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Крауновка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L-6,69 ВЛ-10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Ф-2 "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Кроуновка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" №PR0006042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ВЛ-10 Ф-1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Новожатково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 Приозерная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Приморский край,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Хорольский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L= 8,7км      ВЛ-10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ПС-Приозёрная   Ф-1 «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Новожатково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» №PR0006113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ВЛ-10 Ф-5 РП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Пуциловка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 L-3,05 ВЛ-10 РП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Пуциловка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Ф-5 "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Улитовка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" №PR0005851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37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-Покровка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Октябрьский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L-33,63 ВЛ-35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 Алексее-Никольск- Покровка № PR0005816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ВЛ-10 Ф-1 от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 L-27,925 ВЛ-10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Ф-1"Монакино"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39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10 Ф-3 Богатырка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L-31,08 ВЛ-10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Корсаковка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Ф-3 "Богатырка-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Пуциловка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" № PR0005674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ВЛ-10 Ф-2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Алексеениколск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L-22.2 ВЛ-10 ПС Алексей-Никольск Ф-2 "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Корфовка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"   № PR0005694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41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ВЛ-10 Ф-3 ПС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Алексеениколск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 L-22.2 ВЛ-10 ПС Алексей-Никольск Ф-3 "Николо-Львовск"   №PR0005814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ВЛ-110 Отпайка на ЖБИ-130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Михайловский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 L-6,867 ВЛ-110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Отпайка на ПС Михайловка  № PR0006027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43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Ильичевка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-Новогеоргиевка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Октябрьский муниципальный округ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L- 23,6  ВЛ- 35 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Ильичевка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-Н-Георгиевка №PR0005655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13,50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44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Вл-35 Пограничная-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Богуславка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   33,65  ВЛ-35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Богуславка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-Пограничный №PR0005912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13,50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Вл-35Липовцы-Дружба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Октябрьский муниципальный округ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 L- 10  ВЛ- 35 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Липовцы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-Дружба №PR0005625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8,50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2D2F"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Вл-35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Жарикова-Богуславка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L- 9,84  ВЛ- 35 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Жарикова-Богуславка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№PR0005912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7,30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10 Ф-5 Н-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Георгевка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-Сенная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Октябрьский муниципальный округ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L-   26,799   ВЛ-10кВ Ф-5 "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Сенная"ПС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"Н-Георгиевка" № PR0005691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14,30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48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10 Ф-4 Н-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Георгевка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>- Полтавка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Октябрьский муниципальный округ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L-   12,652   ВЛ-10кВ Ф-4 "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Полтавка"ПС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"Н-Георгиевка" №PR0005802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5,30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10  Ф- 4 Пограничная-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Богуславка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 L-   28,517   ВЛ-10кВ Ф-4 "</w:t>
            </w:r>
            <w:proofErr w:type="spellStart"/>
            <w:r w:rsidRPr="004025F6">
              <w:rPr>
                <w:rFonts w:ascii="Times New Roman" w:hAnsi="Times New Roman" w:cs="Times New Roman"/>
                <w:color w:val="000000"/>
              </w:rPr>
              <w:t>Богуславка"ПС</w:t>
            </w:r>
            <w:proofErr w:type="spellEnd"/>
            <w:r w:rsidRPr="004025F6">
              <w:rPr>
                <w:rFonts w:ascii="Times New Roman" w:hAnsi="Times New Roman" w:cs="Times New Roman"/>
                <w:color w:val="000000"/>
              </w:rPr>
              <w:t xml:space="preserve"> "Пограничная" №PR0005563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12,30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43" w:type="dxa"/>
            <w:noWrap/>
          </w:tcPr>
          <w:p w:rsidR="004025F6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ВЛ 6 Ф-4 Дружба-Садовая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Уссурийский городской округ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L-   12,943   ВЛ-6 ф-4 Садовое от ПС Дружба №PR0005595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5,30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B22D2F">
        <w:trPr>
          <w:trHeight w:val="630"/>
        </w:trPr>
        <w:tc>
          <w:tcPr>
            <w:tcW w:w="743" w:type="dxa"/>
            <w:noWrap/>
            <w:hideMark/>
          </w:tcPr>
          <w:p w:rsidR="004025F6" w:rsidRPr="00B22D2F" w:rsidRDefault="004025F6" w:rsidP="004025F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 xml:space="preserve">ВЛ 110кВ Спасск-Дмитриевка-Черниговка-Ярославка; ВЛ 110кВ Ярославка-Ключи с отпайкой на ПС Дмитриевка участок пр. опор. №122-151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Приморский край, Черниговский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L-37.3 ВЛ 110КВ ЯР-ЧЕРН-ДМИТР.-СПАССК PR0005916, L-37.3 ВЛ 110КВ ЯР-ЧЕРН-ДМИТР.-СПАССК PR0005229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11,50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Pr="004025F6" w:rsidRDefault="004025F6" w:rsidP="00402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5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025F6" w:rsidRPr="00E444C5" w:rsidTr="00001274">
        <w:trPr>
          <w:trHeight w:val="630"/>
        </w:trPr>
        <w:tc>
          <w:tcPr>
            <w:tcW w:w="7225" w:type="dxa"/>
            <w:gridSpan w:val="4"/>
            <w:noWrap/>
            <w:vAlign w:val="center"/>
          </w:tcPr>
          <w:p w:rsidR="004025F6" w:rsidRPr="00B25F16" w:rsidRDefault="004025F6" w:rsidP="004025F6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Default="004025F6" w:rsidP="004025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294,02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5F6" w:rsidRDefault="004025F6" w:rsidP="004025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800,00</w:t>
            </w:r>
          </w:p>
        </w:tc>
      </w:tr>
    </w:tbl>
    <w:p w:rsidR="0014505E" w:rsidRDefault="001450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4505E" w:rsidRDefault="001450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2C1448" w:rsidRPr="00B72E7C" w:rsidRDefault="002C1448" w:rsidP="00B72E7C">
      <w:pPr>
        <w:pStyle w:val="af2"/>
        <w:numPr>
          <w:ilvl w:val="0"/>
          <w:numId w:val="21"/>
        </w:numPr>
        <w:spacing w:line="276" w:lineRule="auto"/>
        <w:ind w:left="0" w:firstLine="567"/>
        <w:jc w:val="both"/>
        <w:rPr>
          <w:b/>
          <w:sz w:val="24"/>
          <w:lang w:eastAsia="ru-RU"/>
        </w:rPr>
      </w:pPr>
      <w:r w:rsidRPr="00B72E7C">
        <w:rPr>
          <w:b/>
          <w:sz w:val="24"/>
          <w:lang w:val="ru-RU" w:eastAsia="ru-RU"/>
        </w:rPr>
        <w:t>Требования к продукции</w:t>
      </w:r>
    </w:p>
    <w:p w:rsidR="002C1448" w:rsidRPr="00B72E7C" w:rsidRDefault="002C1448" w:rsidP="00B72E7C">
      <w:pPr>
        <w:pStyle w:val="af2"/>
        <w:numPr>
          <w:ilvl w:val="1"/>
          <w:numId w:val="21"/>
        </w:numPr>
        <w:spacing w:line="276" w:lineRule="auto"/>
        <w:ind w:left="0" w:firstLine="567"/>
        <w:jc w:val="both"/>
        <w:rPr>
          <w:b/>
          <w:sz w:val="24"/>
          <w:lang w:eastAsia="ru-RU"/>
        </w:rPr>
      </w:pPr>
      <w:r>
        <w:rPr>
          <w:b/>
          <w:sz w:val="24"/>
          <w:lang w:val="ru-RU" w:eastAsia="ru-RU"/>
        </w:rPr>
        <w:t>Требования к объемам и срокам выполнения работ</w:t>
      </w:r>
    </w:p>
    <w:p w:rsidR="002C1448" w:rsidRPr="00B72E7C" w:rsidRDefault="002C1448" w:rsidP="00B72E7C">
      <w:pPr>
        <w:pStyle w:val="af2"/>
        <w:numPr>
          <w:ilvl w:val="2"/>
          <w:numId w:val="21"/>
        </w:numPr>
        <w:spacing w:line="276" w:lineRule="auto"/>
        <w:ind w:left="0" w:firstLine="567"/>
        <w:jc w:val="both"/>
        <w:rPr>
          <w:b/>
          <w:sz w:val="24"/>
          <w:lang w:eastAsia="ru-RU"/>
        </w:rPr>
      </w:pPr>
      <w:r w:rsidRPr="00B72E7C">
        <w:rPr>
          <w:b/>
          <w:sz w:val="24"/>
          <w:lang w:val="ru-RU" w:eastAsia="ru-RU"/>
        </w:rPr>
        <w:t>Требования к видам и объемам работ</w:t>
      </w:r>
    </w:p>
    <w:p w:rsidR="00DA4DD1" w:rsidRPr="00B72E7C" w:rsidRDefault="00DA4DD1" w:rsidP="00B72E7C">
      <w:pPr>
        <w:ind w:left="567"/>
        <w:jc w:val="right"/>
        <w:rPr>
          <w:rFonts w:ascii="Times New Roman" w:hAnsi="Times New Roman" w:cs="Times New Roman"/>
          <w:b/>
          <w:sz w:val="24"/>
          <w:lang w:eastAsia="ru-RU"/>
        </w:rPr>
      </w:pPr>
      <w:r w:rsidRPr="00B72E7C">
        <w:rPr>
          <w:rFonts w:ascii="Times New Roman" w:hAnsi="Times New Roman" w:cs="Times New Roman"/>
          <w:b/>
          <w:sz w:val="24"/>
          <w:lang w:eastAsia="ru-RU"/>
        </w:rPr>
        <w:t>Таблица 2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701"/>
        <w:gridCol w:w="1701"/>
      </w:tblGrid>
      <w:tr w:rsidR="00DA4DD1" w:rsidRPr="00DA4DD1" w:rsidTr="00B72E7C">
        <w:trPr>
          <w:trHeight w:val="8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D1" w:rsidRPr="00B72E7C" w:rsidRDefault="00DA4DD1" w:rsidP="00B72E7C">
            <w:pPr>
              <w:tabs>
                <w:tab w:val="left" w:pos="168"/>
                <w:tab w:val="left" w:pos="439"/>
              </w:tabs>
              <w:ind w:left="-864" w:firstLine="902"/>
              <w:jc w:val="center"/>
              <w:rPr>
                <w:rFonts w:ascii="Times New Roman" w:hAnsi="Times New Roman" w:cs="Times New Roman"/>
                <w:b/>
              </w:rPr>
            </w:pPr>
            <w:r w:rsidRPr="00B72E7C">
              <w:rPr>
                <w:rFonts w:ascii="Times New Roman" w:hAnsi="Times New Roman" w:cs="Times New Roman"/>
                <w:b/>
              </w:rPr>
              <w:t>№</w:t>
            </w:r>
          </w:p>
          <w:p w:rsidR="00DA4DD1" w:rsidRPr="00B72E7C" w:rsidRDefault="00DA4DD1" w:rsidP="00B72E7C">
            <w:pPr>
              <w:tabs>
                <w:tab w:val="left" w:pos="168"/>
                <w:tab w:val="left" w:pos="439"/>
              </w:tabs>
              <w:ind w:left="-864" w:firstLine="902"/>
              <w:jc w:val="center"/>
              <w:rPr>
                <w:rFonts w:ascii="Times New Roman" w:hAnsi="Times New Roman" w:cs="Times New Roman"/>
                <w:b/>
              </w:rPr>
            </w:pPr>
            <w:r w:rsidRPr="00B72E7C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D1" w:rsidRPr="00B72E7C" w:rsidRDefault="00DA4DD1" w:rsidP="00B72E7C">
            <w:pPr>
              <w:tabs>
                <w:tab w:val="left" w:pos="168"/>
                <w:tab w:val="left" w:pos="439"/>
              </w:tabs>
              <w:ind w:left="175" w:hanging="141"/>
              <w:jc w:val="center"/>
              <w:rPr>
                <w:rFonts w:ascii="Times New Roman" w:hAnsi="Times New Roman" w:cs="Times New Roman"/>
                <w:b/>
              </w:rPr>
            </w:pPr>
            <w:r w:rsidRPr="00B72E7C">
              <w:rPr>
                <w:rFonts w:ascii="Times New Roman" w:hAnsi="Times New Roman" w:cs="Times New Roman"/>
                <w:b/>
              </w:rPr>
              <w:t>Наименование работ / этапа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D1" w:rsidRPr="00B72E7C" w:rsidRDefault="00DA4DD1" w:rsidP="00B72E7C">
            <w:pPr>
              <w:tabs>
                <w:tab w:val="left" w:pos="168"/>
                <w:tab w:val="left" w:pos="439"/>
              </w:tabs>
              <w:ind w:left="175" w:hanging="141"/>
              <w:jc w:val="center"/>
              <w:rPr>
                <w:rFonts w:ascii="Times New Roman" w:hAnsi="Times New Roman" w:cs="Times New Roman"/>
                <w:b/>
              </w:rPr>
            </w:pPr>
            <w:r w:rsidRPr="00B72E7C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D1" w:rsidRPr="00B72E7C" w:rsidRDefault="00DA4DD1" w:rsidP="00B72E7C">
            <w:pPr>
              <w:tabs>
                <w:tab w:val="left" w:pos="168"/>
                <w:tab w:val="left" w:pos="439"/>
              </w:tabs>
              <w:ind w:left="175" w:hanging="141"/>
              <w:jc w:val="center"/>
              <w:rPr>
                <w:rFonts w:ascii="Times New Roman" w:hAnsi="Times New Roman" w:cs="Times New Roman"/>
                <w:b/>
              </w:rPr>
            </w:pPr>
            <w:r w:rsidRPr="00B72E7C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DA4DD1" w:rsidRPr="00B25F16" w:rsidTr="00B72E7C">
        <w:trPr>
          <w:trHeight w:val="3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D1" w:rsidRPr="00B72E7C" w:rsidRDefault="00DA4DD1" w:rsidP="00B72E7C">
            <w:pPr>
              <w:ind w:left="-671"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B72E7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D1" w:rsidRPr="00B72E7C" w:rsidRDefault="00DA4DD1" w:rsidP="00B72E7C">
            <w:pPr>
              <w:ind w:left="-671"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B72E7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D1" w:rsidRPr="00B72E7C" w:rsidRDefault="00DA4DD1" w:rsidP="00B72E7C">
            <w:pPr>
              <w:ind w:left="-671"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B72E7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D1" w:rsidRPr="00B72E7C" w:rsidRDefault="00DA4DD1" w:rsidP="00B72E7C">
            <w:pPr>
              <w:ind w:left="-671"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B72E7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A4DD1" w:rsidRPr="00DA4DD1" w:rsidTr="00B72E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D1" w:rsidRPr="00B72E7C" w:rsidRDefault="00DA4DD1" w:rsidP="00B72E7C">
            <w:pPr>
              <w:numPr>
                <w:ilvl w:val="0"/>
                <w:numId w:val="23"/>
              </w:numPr>
              <w:ind w:left="322" w:hanging="30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D1" w:rsidRPr="00B72E7C" w:rsidRDefault="00DA4DD1" w:rsidP="00B72E7C">
            <w:pPr>
              <w:numPr>
                <w:ilvl w:val="0"/>
                <w:numId w:val="24"/>
              </w:numPr>
              <w:ind w:left="317"/>
              <w:jc w:val="both"/>
              <w:rPr>
                <w:rFonts w:ascii="Times New Roman" w:hAnsi="Times New Roman" w:cs="Times New Roman"/>
                <w:iCs/>
              </w:rPr>
            </w:pPr>
            <w:r w:rsidRPr="00B72E7C">
              <w:rPr>
                <w:rFonts w:ascii="Times New Roman" w:hAnsi="Times New Roman" w:cs="Times New Roman"/>
              </w:rPr>
              <w:t>Сплошная рубка деревьев, вырубка подлеска, кустарника и мелколесья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D1" w:rsidRPr="00B72E7C" w:rsidRDefault="00DA4DD1" w:rsidP="00B72E7C">
            <w:pPr>
              <w:ind w:firstLine="186"/>
              <w:jc w:val="both"/>
              <w:rPr>
                <w:rFonts w:ascii="Times New Roman" w:hAnsi="Times New Roman" w:cs="Times New Roman"/>
                <w:iCs/>
              </w:rPr>
            </w:pPr>
            <w:r w:rsidRPr="00B72E7C">
              <w:rPr>
                <w:rFonts w:ascii="Times New Roman" w:hAnsi="Times New Roman" w:cs="Times New Roman"/>
                <w:iCs/>
              </w:rPr>
              <w:t>В соответствии с ведомостью объемов работ (Приложение №</w:t>
            </w:r>
            <w:r w:rsidR="007D5644">
              <w:rPr>
                <w:rFonts w:ascii="Times New Roman" w:hAnsi="Times New Roman" w:cs="Times New Roman"/>
                <w:iCs/>
              </w:rPr>
              <w:t>1</w:t>
            </w:r>
            <w:r w:rsidRPr="00B72E7C">
              <w:rPr>
                <w:rFonts w:ascii="Times New Roman" w:hAnsi="Times New Roman" w:cs="Times New Roman"/>
                <w:iCs/>
              </w:rPr>
              <w:t xml:space="preserve"> к настоящим Техническим требованиям)</w:t>
            </w:r>
          </w:p>
        </w:tc>
      </w:tr>
    </w:tbl>
    <w:p w:rsidR="002046D3" w:rsidRPr="002046D3" w:rsidRDefault="002046D3" w:rsidP="002046D3">
      <w:pPr>
        <w:ind w:left="567"/>
        <w:jc w:val="both"/>
        <w:rPr>
          <w:b/>
          <w:sz w:val="24"/>
          <w:lang w:eastAsia="ru-RU"/>
        </w:rPr>
      </w:pPr>
    </w:p>
    <w:p w:rsidR="00B5756F" w:rsidRPr="00B72E7C" w:rsidRDefault="00B5756F" w:rsidP="00B72E7C">
      <w:pPr>
        <w:pStyle w:val="af2"/>
        <w:numPr>
          <w:ilvl w:val="2"/>
          <w:numId w:val="21"/>
        </w:numPr>
        <w:spacing w:line="276" w:lineRule="auto"/>
        <w:ind w:left="0" w:firstLine="567"/>
        <w:jc w:val="both"/>
        <w:rPr>
          <w:b/>
          <w:sz w:val="24"/>
          <w:lang w:eastAsia="ru-RU"/>
        </w:rPr>
      </w:pPr>
      <w:r>
        <w:rPr>
          <w:b/>
          <w:sz w:val="24"/>
          <w:lang w:val="ru-RU" w:eastAsia="ru-RU"/>
        </w:rPr>
        <w:t>Требования к срокам выполнения работ</w:t>
      </w:r>
    </w:p>
    <w:p w:rsidR="00807A26" w:rsidRPr="00807A26" w:rsidRDefault="00807A26" w:rsidP="00B72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07A26">
        <w:rPr>
          <w:rFonts w:ascii="Times New Roman" w:eastAsia="Times New Roman" w:hAnsi="Times New Roman" w:cs="Times New Roman"/>
          <w:sz w:val="24"/>
          <w:lang w:eastAsia="ru-RU"/>
        </w:rPr>
        <w:t>Начало работ –</w:t>
      </w:r>
      <w:r w:rsidR="00B72E7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807A26">
        <w:rPr>
          <w:rFonts w:ascii="Times New Roman" w:eastAsia="Times New Roman" w:hAnsi="Times New Roman" w:cs="Times New Roman"/>
          <w:sz w:val="24"/>
          <w:lang w:eastAsia="ru-RU"/>
        </w:rPr>
        <w:t>с момента заключения договора</w:t>
      </w:r>
    </w:p>
    <w:p w:rsidR="002C1448" w:rsidRDefault="00807A26" w:rsidP="00B72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07A26">
        <w:rPr>
          <w:rFonts w:ascii="Times New Roman" w:eastAsia="Times New Roman" w:hAnsi="Times New Roman" w:cs="Times New Roman"/>
          <w:sz w:val="24"/>
          <w:lang w:eastAsia="ru-RU"/>
        </w:rPr>
        <w:t>Окончание работ – 15 декабря 2023 г.</w:t>
      </w:r>
    </w:p>
    <w:p w:rsidR="002C1448" w:rsidRDefault="002C1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2046D3" w:rsidRPr="002046D3" w:rsidRDefault="00E76964" w:rsidP="002046D3">
      <w:pPr>
        <w:numPr>
          <w:ilvl w:val="1"/>
          <w:numId w:val="21"/>
        </w:numPr>
        <w:spacing w:after="0" w:line="240" w:lineRule="auto"/>
        <w:ind w:hanging="503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04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</w:t>
      </w:r>
      <w:r w:rsidR="00CF4C75" w:rsidRPr="00204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качеству работ</w:t>
      </w:r>
    </w:p>
    <w:p w:rsidR="00645A2E" w:rsidRPr="002046D3" w:rsidRDefault="00E76964" w:rsidP="002046D3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046D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Таблица </w:t>
      </w:r>
      <w:r w:rsidR="00CF4C75" w:rsidRPr="002046D3">
        <w:rPr>
          <w:rFonts w:ascii="Times New Roman" w:eastAsia="Times New Roman" w:hAnsi="Times New Roman" w:cs="Times New Roman"/>
          <w:b/>
          <w:sz w:val="24"/>
          <w:lang w:eastAsia="ru-RU"/>
        </w:rPr>
        <w:t>3</w:t>
      </w:r>
    </w:p>
    <w:p w:rsidR="00CF4C75" w:rsidRPr="00B72E7C" w:rsidRDefault="00CF4C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165"/>
        <w:gridCol w:w="6554"/>
      </w:tblGrid>
      <w:tr w:rsidR="00BA187B" w:rsidTr="00B72E7C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E11924" w:rsidRDefault="00BA187B" w:rsidP="00E11924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Tr="00B72E7C">
        <w:trPr>
          <w:trHeight w:val="16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Tr="00B72E7C">
        <w:trPr>
          <w:trHeight w:val="241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B72E7C" w:rsidRDefault="00BA187B" w:rsidP="00E11924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B72E7C">
              <w:rPr>
                <w:rFonts w:ascii="Times New Roman" w:hAnsi="Times New Roman" w:cs="Times New Roman"/>
                <w:b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B72E7C" w:rsidRDefault="00BA187B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Требования к выполнению работ</w:t>
            </w:r>
            <w:r w:rsidRPr="00B72E7C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BA187B" w:rsidRDefault="00BA187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A187B">
              <w:rPr>
                <w:rFonts w:ascii="Times New Roman" w:hAnsi="Times New Roman" w:cs="Times New Roman"/>
              </w:rPr>
              <w:t xml:space="preserve">- Все работы выполняются в соответствии с настоящими Техническими требованиями и Ведомостью объемов работ (Приложение </w:t>
            </w:r>
            <w:r w:rsidRPr="00234845">
              <w:rPr>
                <w:rFonts w:ascii="Times New Roman" w:hAnsi="Times New Roman" w:cs="Times New Roman"/>
              </w:rPr>
              <w:t xml:space="preserve">№ </w:t>
            </w:r>
            <w:r w:rsidR="00234845" w:rsidRPr="00234845">
              <w:rPr>
                <w:rFonts w:ascii="Times New Roman" w:hAnsi="Times New Roman" w:cs="Times New Roman"/>
              </w:rPr>
              <w:t>1</w:t>
            </w:r>
            <w:r w:rsidR="00234845" w:rsidRPr="00BA187B">
              <w:rPr>
                <w:rFonts w:ascii="Times New Roman" w:hAnsi="Times New Roman" w:cs="Times New Roman"/>
              </w:rPr>
              <w:t xml:space="preserve"> </w:t>
            </w:r>
            <w:r w:rsidRPr="00BA187B">
              <w:rPr>
                <w:rFonts w:ascii="Times New Roman" w:hAnsi="Times New Roman" w:cs="Times New Roman"/>
              </w:rPr>
              <w:t>к настоящим Техническим требованиям)</w:t>
            </w:r>
            <w:r w:rsidR="00900B46">
              <w:rPr>
                <w:rFonts w:ascii="Times New Roman" w:hAnsi="Times New Roman" w:cs="Times New Roman"/>
              </w:rPr>
              <w:t>.</w:t>
            </w:r>
          </w:p>
          <w:p w:rsidR="00BA187B" w:rsidRDefault="00BA187B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 w:rsidRPr="00BA187B">
              <w:rPr>
                <w:rFonts w:ascii="Times New Roman" w:hAnsi="Times New Roman" w:cs="Times New Roman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  <w:p w:rsidR="00FC41F6" w:rsidRPr="00B72E7C" w:rsidRDefault="00FC41F6" w:rsidP="00B72E7C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Pr="00B72E7C">
              <w:rPr>
                <w:rFonts w:ascii="Times New Roman" w:hAnsi="Times New Roman" w:cs="Times New Roman"/>
                <w:szCs w:val="26"/>
              </w:rPr>
              <w:t xml:space="preserve">Уборку порубочных остатков и древесины выполнить согласно ведомости дефектов и объемов работ (Приложение </w:t>
            </w:r>
            <w:r w:rsidR="00234845">
              <w:rPr>
                <w:rFonts w:ascii="Times New Roman" w:hAnsi="Times New Roman" w:cs="Times New Roman"/>
                <w:szCs w:val="26"/>
              </w:rPr>
              <w:t>№1</w:t>
            </w:r>
            <w:r w:rsidRPr="00B72E7C">
              <w:rPr>
                <w:rFonts w:ascii="Times New Roman" w:hAnsi="Times New Roman" w:cs="Times New Roman"/>
                <w:szCs w:val="26"/>
              </w:rPr>
              <w:t>).</w:t>
            </w:r>
          </w:p>
          <w:p w:rsidR="00FC41F6" w:rsidRPr="00B72E7C" w:rsidRDefault="00FC41F6" w:rsidP="00B72E7C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szCs w:val="26"/>
              </w:rPr>
            </w:pPr>
            <w:r w:rsidRPr="00B72E7C">
              <w:rPr>
                <w:rFonts w:ascii="Times New Roman" w:hAnsi="Times New Roman" w:cs="Times New Roman"/>
                <w:szCs w:val="26"/>
              </w:rPr>
              <w:t>- Произвести утилизацию порубочных остатков и древесины с соблюдением Правил санитарной безопасности в лесах (Постановление Правительства РФ от 09.12.2020 N 2047 "Об утверждении Правил санитарной безопасности в лесах") и Правил пожарной безопасности в лесах (утверждены постановлением Правительства Российской Федерации от 7 октября 2020 г. N 1614).</w:t>
            </w:r>
          </w:p>
          <w:p w:rsidR="00FC41F6" w:rsidRDefault="00FC41F6" w:rsidP="00B72E7C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szCs w:val="26"/>
              </w:rPr>
            </w:pPr>
            <w:r w:rsidRPr="00B72E7C">
              <w:rPr>
                <w:rFonts w:ascii="Times New Roman" w:hAnsi="Times New Roman" w:cs="Times New Roman"/>
                <w:szCs w:val="26"/>
              </w:rPr>
              <w:t>- Обеспечить сохранность трелеванной древесины в местах хранения до сдачи в уведомительном порядке органам государственной и муниципальной власти.</w:t>
            </w:r>
          </w:p>
          <w:p w:rsidR="00FC41F6" w:rsidRPr="00FC41F6" w:rsidRDefault="00FC41F6" w:rsidP="00FC41F6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- </w:t>
            </w:r>
            <w:r w:rsidRPr="00FC41F6">
              <w:rPr>
                <w:rFonts w:ascii="Times New Roman" w:hAnsi="Times New Roman" w:cs="Times New Roman"/>
                <w:szCs w:val="26"/>
              </w:rPr>
              <w:t xml:space="preserve">По завершении расширения просек под ВЛ </w:t>
            </w:r>
            <w:r w:rsidR="007D5644">
              <w:rPr>
                <w:rFonts w:ascii="Times New Roman" w:hAnsi="Times New Roman" w:cs="Times New Roman"/>
                <w:szCs w:val="26"/>
              </w:rPr>
              <w:t>П</w:t>
            </w:r>
            <w:r w:rsidRPr="00FC41F6">
              <w:rPr>
                <w:rFonts w:ascii="Times New Roman" w:hAnsi="Times New Roman" w:cs="Times New Roman"/>
                <w:szCs w:val="26"/>
              </w:rPr>
              <w:t>одрядчик должен предоставить справку органов лесного хозяйства об отсутствии нарушений требований противопожарной безопасности в соответствии с требованием действующего законодательства.</w:t>
            </w:r>
          </w:p>
          <w:p w:rsidR="00FC41F6" w:rsidRDefault="00FC41F6" w:rsidP="00B72E7C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- </w:t>
            </w:r>
            <w:r w:rsidRPr="00FC41F6">
              <w:rPr>
                <w:rFonts w:ascii="Times New Roman" w:hAnsi="Times New Roman" w:cs="Times New Roman"/>
                <w:szCs w:val="26"/>
              </w:rPr>
              <w:t xml:space="preserve">По завершении расширения просек под ВЛ </w:t>
            </w:r>
            <w:r w:rsidR="007D5644">
              <w:rPr>
                <w:rFonts w:ascii="Times New Roman" w:hAnsi="Times New Roman" w:cs="Times New Roman"/>
                <w:szCs w:val="26"/>
              </w:rPr>
              <w:t xml:space="preserve">Подрядчик должен </w:t>
            </w:r>
            <w:r w:rsidRPr="00FC41F6">
              <w:rPr>
                <w:rFonts w:ascii="Times New Roman" w:hAnsi="Times New Roman" w:cs="Times New Roman"/>
                <w:szCs w:val="26"/>
              </w:rPr>
              <w:t>составить двухсторонний акт с лесничеством, в котором отражается объем, породный состав, место складирования лесоматериалов (Приказ Минприроды России от 17.01.2022 N 23).</w:t>
            </w:r>
          </w:p>
          <w:p w:rsidR="00FC41F6" w:rsidRPr="00B72E7C" w:rsidRDefault="00FC41F6" w:rsidP="00B72E7C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- </w:t>
            </w:r>
            <w:r w:rsidR="007D5644">
              <w:rPr>
                <w:rFonts w:ascii="Times New Roman" w:hAnsi="Times New Roman" w:cs="Times New Roman"/>
                <w:szCs w:val="26"/>
              </w:rPr>
              <w:t>Подрядчик</w:t>
            </w:r>
            <w:r w:rsidRPr="00FC41F6">
              <w:rPr>
                <w:rFonts w:ascii="Times New Roman" w:hAnsi="Times New Roman" w:cs="Times New Roman"/>
                <w:szCs w:val="26"/>
              </w:rPr>
              <w:t xml:space="preserve"> выполняет </w:t>
            </w:r>
            <w:proofErr w:type="spellStart"/>
            <w:r w:rsidRPr="00FC41F6">
              <w:rPr>
                <w:rFonts w:ascii="Times New Roman" w:hAnsi="Times New Roman" w:cs="Times New Roman"/>
                <w:szCs w:val="26"/>
              </w:rPr>
              <w:t>фотофиксацию</w:t>
            </w:r>
            <w:proofErr w:type="spellEnd"/>
            <w:r w:rsidRPr="00FC41F6">
              <w:rPr>
                <w:rFonts w:ascii="Times New Roman" w:hAnsi="Times New Roman" w:cs="Times New Roman"/>
                <w:szCs w:val="26"/>
              </w:rPr>
              <w:t xml:space="preserve"> выполнения работ с GPS привязкой и указанием номеров опор (до начала производства работ и по окончанию работ с фиксацией факта выполнения работ) с предоставлением фотоматериалов Заказчику в формате </w:t>
            </w:r>
            <w:proofErr w:type="spellStart"/>
            <w:r w:rsidRPr="00FC41F6">
              <w:rPr>
                <w:rFonts w:ascii="Times New Roman" w:hAnsi="Times New Roman" w:cs="Times New Roman"/>
                <w:szCs w:val="26"/>
              </w:rPr>
              <w:t>jpeg</w:t>
            </w:r>
            <w:proofErr w:type="spellEnd"/>
            <w:r w:rsidRPr="00FC41F6">
              <w:rPr>
                <w:rFonts w:ascii="Times New Roman" w:hAnsi="Times New Roman" w:cs="Times New Roman"/>
                <w:szCs w:val="26"/>
              </w:rPr>
              <w:t>.</w:t>
            </w:r>
          </w:p>
          <w:p w:rsidR="00FC41F6" w:rsidRPr="00B72E7C" w:rsidRDefault="00FC41F6" w:rsidP="00900B46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val="x-none" w:eastAsia="ru-RU"/>
              </w:rPr>
            </w:pPr>
          </w:p>
        </w:tc>
      </w:tr>
      <w:tr w:rsidR="00BA187B" w:rsidTr="00B72E7C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B72E7C" w:rsidRDefault="00842F5E" w:rsidP="00BA187B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B72E7C">
              <w:rPr>
                <w:rFonts w:ascii="Times New Roman" w:hAnsi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B72E7C" w:rsidRDefault="00BA187B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Организация работ</w:t>
            </w:r>
            <w:r w:rsidRPr="00B72E7C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5E" w:rsidRPr="00842F5E" w:rsidRDefault="00842F5E" w:rsidP="00842F5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2F5E">
              <w:rPr>
                <w:rFonts w:ascii="Times New Roman" w:hAnsi="Times New Roman" w:cs="Times New Roman"/>
                <w:b/>
              </w:rPr>
              <w:t>Требования к выполнению, безопасности и качеству выполняемых работ:</w:t>
            </w:r>
          </w:p>
          <w:p w:rsidR="008323BB" w:rsidRDefault="00842F5E" w:rsidP="00F02AB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2F5E">
              <w:rPr>
                <w:rFonts w:ascii="Times New Roman" w:eastAsia="Calibri" w:hAnsi="Times New Roman" w:cs="Times New Roman"/>
              </w:rPr>
              <w:t xml:space="preserve"> - </w:t>
            </w:r>
            <w:r w:rsidR="00F02AB2" w:rsidRPr="00F02AB2">
              <w:rPr>
                <w:rFonts w:ascii="Times New Roman" w:eastAsia="Calibri" w:hAnsi="Times New Roman" w:cs="Times New Roman"/>
              </w:rPr>
              <w:t xml:space="preserve">До начала проведения работ </w:t>
            </w:r>
            <w:r w:rsidR="00FE7B1C">
              <w:rPr>
                <w:rFonts w:ascii="Times New Roman" w:eastAsia="Calibri" w:hAnsi="Times New Roman" w:cs="Times New Roman"/>
              </w:rPr>
              <w:t xml:space="preserve">Подрядчик </w:t>
            </w:r>
            <w:r w:rsidR="00F02AB2" w:rsidRPr="00F02AB2">
              <w:rPr>
                <w:rFonts w:ascii="Times New Roman" w:eastAsia="Calibri" w:hAnsi="Times New Roman" w:cs="Times New Roman"/>
              </w:rPr>
              <w:t>разраб</w:t>
            </w:r>
            <w:r w:rsidR="00FE7B1C">
              <w:rPr>
                <w:rFonts w:ascii="Times New Roman" w:eastAsia="Calibri" w:hAnsi="Times New Roman" w:cs="Times New Roman"/>
              </w:rPr>
              <w:t>а</w:t>
            </w:r>
            <w:r w:rsidR="00F02AB2" w:rsidRPr="00F02AB2">
              <w:rPr>
                <w:rFonts w:ascii="Times New Roman" w:eastAsia="Calibri" w:hAnsi="Times New Roman" w:cs="Times New Roman"/>
              </w:rPr>
              <w:t>т</w:t>
            </w:r>
            <w:r w:rsidR="00FE7B1C">
              <w:rPr>
                <w:rFonts w:ascii="Times New Roman" w:eastAsia="Calibri" w:hAnsi="Times New Roman" w:cs="Times New Roman"/>
              </w:rPr>
              <w:t>ывает</w:t>
            </w:r>
            <w:r w:rsidR="00F02AB2" w:rsidRPr="00F02AB2">
              <w:rPr>
                <w:rFonts w:ascii="Times New Roman" w:eastAsia="Calibri" w:hAnsi="Times New Roman" w:cs="Times New Roman"/>
              </w:rPr>
              <w:t xml:space="preserve"> проект</w:t>
            </w:r>
            <w:r w:rsidR="00FE7B1C">
              <w:rPr>
                <w:rFonts w:ascii="Times New Roman" w:eastAsia="Calibri" w:hAnsi="Times New Roman" w:cs="Times New Roman"/>
              </w:rPr>
              <w:t xml:space="preserve"> производства работ</w:t>
            </w:r>
            <w:r w:rsidR="00F02AB2" w:rsidRPr="00F02AB2">
              <w:rPr>
                <w:rFonts w:ascii="Times New Roman" w:eastAsia="Calibri" w:hAnsi="Times New Roman" w:cs="Times New Roman"/>
              </w:rPr>
              <w:t xml:space="preserve"> (</w:t>
            </w:r>
            <w:r w:rsidR="00FE7B1C">
              <w:rPr>
                <w:rFonts w:ascii="Times New Roman" w:eastAsia="Calibri" w:hAnsi="Times New Roman" w:cs="Times New Roman"/>
              </w:rPr>
              <w:t>ППР</w:t>
            </w:r>
            <w:r w:rsidR="00F02AB2" w:rsidRPr="00F02AB2">
              <w:rPr>
                <w:rFonts w:ascii="Times New Roman" w:eastAsia="Calibri" w:hAnsi="Times New Roman" w:cs="Times New Roman"/>
              </w:rPr>
              <w:t xml:space="preserve">) </w:t>
            </w:r>
            <w:r w:rsidR="00F02AB2">
              <w:rPr>
                <w:rFonts w:ascii="Times New Roman" w:eastAsia="Calibri" w:hAnsi="Times New Roman" w:cs="Times New Roman"/>
              </w:rPr>
              <w:t xml:space="preserve">и график </w:t>
            </w:r>
            <w:r w:rsidR="00F02AB2" w:rsidRPr="00F02AB2">
              <w:rPr>
                <w:rFonts w:ascii="Times New Roman" w:eastAsia="Calibri" w:hAnsi="Times New Roman" w:cs="Times New Roman"/>
              </w:rPr>
              <w:t xml:space="preserve">на расширение просек ВЛ, указанных в </w:t>
            </w:r>
            <w:r w:rsidR="00F02AB2">
              <w:rPr>
                <w:rFonts w:ascii="Times New Roman" w:eastAsia="Calibri" w:hAnsi="Times New Roman" w:cs="Times New Roman"/>
              </w:rPr>
              <w:t>таблице 1</w:t>
            </w:r>
            <w:r w:rsidR="00F02AB2" w:rsidRPr="00F02AB2">
              <w:rPr>
                <w:rFonts w:ascii="Times New Roman" w:eastAsia="Calibri" w:hAnsi="Times New Roman" w:cs="Times New Roman"/>
              </w:rPr>
              <w:t xml:space="preserve"> в соответствии с перечнем нормативно-технической документации (НТД) (Приложение </w:t>
            </w:r>
            <w:r w:rsidR="00F02AB2" w:rsidRPr="00234845">
              <w:rPr>
                <w:rFonts w:ascii="Times New Roman" w:eastAsia="Calibri" w:hAnsi="Times New Roman" w:cs="Times New Roman"/>
              </w:rPr>
              <w:t xml:space="preserve">№ </w:t>
            </w:r>
            <w:r w:rsidR="00234845" w:rsidRPr="00234845">
              <w:rPr>
                <w:rFonts w:ascii="Times New Roman" w:eastAsia="Calibri" w:hAnsi="Times New Roman" w:cs="Times New Roman"/>
              </w:rPr>
              <w:t>3</w:t>
            </w:r>
            <w:r w:rsidR="00F02AB2" w:rsidRPr="00F02AB2">
              <w:rPr>
                <w:rFonts w:ascii="Times New Roman" w:eastAsia="Calibri" w:hAnsi="Times New Roman" w:cs="Times New Roman"/>
              </w:rPr>
              <w:t xml:space="preserve"> к настоящим техническим требованиям)</w:t>
            </w:r>
            <w:r w:rsidR="008323BB">
              <w:rPr>
                <w:rFonts w:ascii="Times New Roman" w:eastAsia="Calibri" w:hAnsi="Times New Roman" w:cs="Times New Roman"/>
              </w:rPr>
              <w:t xml:space="preserve"> и согласовать с Заказчиком</w:t>
            </w:r>
            <w:r w:rsidR="00F02AB2" w:rsidRPr="00F02AB2">
              <w:rPr>
                <w:rFonts w:ascii="Times New Roman" w:eastAsia="Calibri" w:hAnsi="Times New Roman" w:cs="Times New Roman"/>
              </w:rPr>
              <w:t xml:space="preserve">. </w:t>
            </w:r>
            <w:r w:rsidR="008323BB" w:rsidRPr="00F02AB2">
              <w:rPr>
                <w:rFonts w:ascii="Times New Roman" w:eastAsia="Calibri" w:hAnsi="Times New Roman" w:cs="Times New Roman"/>
              </w:rPr>
              <w:t>ППР и график предоставляются на согласование Заказчику в двух экземплярах за 15 (пятнадцать) рабочих дней до начала выполнения работ на объекте</w:t>
            </w:r>
            <w:r w:rsidR="008323BB">
              <w:rPr>
                <w:rFonts w:ascii="Times New Roman" w:eastAsia="Calibri" w:hAnsi="Times New Roman" w:cs="Times New Roman"/>
              </w:rPr>
              <w:t>.</w:t>
            </w:r>
          </w:p>
          <w:p w:rsidR="00F02AB2" w:rsidRDefault="00F02AB2" w:rsidP="00F02AB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F02AB2">
              <w:rPr>
                <w:rFonts w:ascii="Times New Roman" w:eastAsia="Calibri" w:hAnsi="Times New Roman" w:cs="Times New Roman"/>
              </w:rPr>
              <w:t xml:space="preserve">До начала проведения работ </w:t>
            </w:r>
            <w:r w:rsidR="00FE7B1C">
              <w:rPr>
                <w:rFonts w:ascii="Times New Roman" w:eastAsia="Calibri" w:hAnsi="Times New Roman" w:cs="Times New Roman"/>
              </w:rPr>
              <w:t xml:space="preserve">Подрядчик </w:t>
            </w:r>
            <w:r w:rsidRPr="00F02AB2">
              <w:rPr>
                <w:rFonts w:ascii="Times New Roman" w:eastAsia="Calibri" w:hAnsi="Times New Roman" w:cs="Times New Roman"/>
              </w:rPr>
              <w:t>состав</w:t>
            </w:r>
            <w:r w:rsidR="00FE7B1C">
              <w:rPr>
                <w:rFonts w:ascii="Times New Roman" w:eastAsia="Calibri" w:hAnsi="Times New Roman" w:cs="Times New Roman"/>
              </w:rPr>
              <w:t>ляет</w:t>
            </w:r>
            <w:r w:rsidRPr="00F02AB2">
              <w:rPr>
                <w:rFonts w:ascii="Times New Roman" w:eastAsia="Calibri" w:hAnsi="Times New Roman" w:cs="Times New Roman"/>
              </w:rPr>
              <w:t xml:space="preserve"> технологическую карту разработки лесосеки. Технологическая карта согласовывается с лесничеством, на территории которого располагается проведение работ по расширению просек под ВЛ.  (Приказ Минприроды России от 17.01.2022 N 23)</w:t>
            </w:r>
          </w:p>
          <w:p w:rsidR="00F02AB2" w:rsidRPr="00F02AB2" w:rsidRDefault="00F02AB2" w:rsidP="00F02AB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842F5E" w:rsidRPr="00842F5E" w:rsidRDefault="00842F5E" w:rsidP="00842F5E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42F5E">
              <w:rPr>
                <w:rFonts w:ascii="Times New Roman" w:eastAsia="Calibri" w:hAnsi="Times New Roman" w:cs="Times New Roman"/>
              </w:rPr>
              <w:t xml:space="preserve"> </w:t>
            </w:r>
            <w:r w:rsidRPr="00842F5E">
              <w:rPr>
                <w:rFonts w:ascii="Times New Roman" w:hAnsi="Times New Roman" w:cs="Times New Roman"/>
                <w:b/>
              </w:rPr>
              <w:t>Требования при производстве работ:</w:t>
            </w:r>
          </w:p>
          <w:p w:rsidR="00750D9E" w:rsidRPr="00B72E7C" w:rsidRDefault="00842F5E" w:rsidP="00B72E7C">
            <w:pPr>
              <w:spacing w:line="240" w:lineRule="auto"/>
              <w:contextualSpacing/>
              <w:jc w:val="both"/>
            </w:pPr>
            <w:r w:rsidRPr="00B72E7C">
              <w:t xml:space="preserve">- </w:t>
            </w:r>
            <w:r w:rsidR="00750D9E" w:rsidRPr="00B72E7C">
              <w:rPr>
                <w:rFonts w:ascii="Times New Roman" w:hAnsi="Times New Roman" w:cs="Times New Roman"/>
              </w:rPr>
              <w:t xml:space="preserve">При производстве работ в охранной зоне ВЛ Подрядчику необходимо проводить согласованные действия и мероприятия по охране труда согласно требований Правил по охране труда при эксплуатации электроустановок, утвержденных приказом Министерства труда и социальной защиты РФ от </w:t>
            </w:r>
            <w:r w:rsidR="00750D9E" w:rsidRPr="00B72E7C">
              <w:rPr>
                <w:rFonts w:ascii="Times New Roman" w:hAnsi="Times New Roman" w:cs="Times New Roman"/>
                <w:lang w:eastAsia="ru-RU"/>
              </w:rPr>
              <w:t>15.12.2020 № 903н.</w:t>
            </w:r>
            <w:r w:rsidR="00750D9E" w:rsidRPr="00B72E7C">
              <w:rPr>
                <w:rFonts w:ascii="Times New Roman" w:hAnsi="Times New Roman" w:cs="Times New Roman"/>
              </w:rPr>
              <w:t xml:space="preserve"> </w:t>
            </w:r>
          </w:p>
          <w:p w:rsidR="00750D9E" w:rsidRPr="00B72E7C" w:rsidRDefault="00750D9E" w:rsidP="00B72E7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  <w:r w:rsidRPr="00B72E7C">
              <w:rPr>
                <w:rFonts w:ascii="Times New Roman" w:eastAsia="Times New Roman" w:hAnsi="Times New Roman" w:cs="Times New Roman"/>
                <w:lang w:eastAsia="ar-SA"/>
              </w:rPr>
              <w:t xml:space="preserve"> Строго соблюдать правила охраны труда при производстве работ </w:t>
            </w:r>
            <w:r w:rsidRPr="00B72E7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вблизи ВЛ находящихся под напряжением.</w:t>
            </w:r>
          </w:p>
          <w:p w:rsidR="00750D9E" w:rsidRPr="00B72E7C" w:rsidRDefault="00750D9E" w:rsidP="00B72E7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- </w:t>
            </w:r>
            <w:r w:rsidRPr="00B72E7C">
              <w:rPr>
                <w:rFonts w:ascii="Times New Roman" w:eastAsia="Times New Roman" w:hAnsi="Times New Roman" w:cs="Times New Roman"/>
                <w:lang w:eastAsia="ar-SA"/>
              </w:rPr>
              <w:t>Строго соблюдать Лесной кодекс Российской Федерации, «Правила пожарной безопасности в лесах» (утв. постановлением Правительства РФ от 07.10.2020 N 1614), «Правила санитарной безопасности в лесах» (утв. постановлением Правительства РФ от 09.12.2020 N 2047), Федеральный закон от 14.03.1995 N33-ФЗ «Об особо охраняемых природных территориях» (с изменениями и дополнениями), ПУЭ (7 изд.).</w:t>
            </w:r>
          </w:p>
          <w:p w:rsidR="00750D9E" w:rsidRPr="00B72E7C" w:rsidRDefault="00750D9E" w:rsidP="00B72E7C">
            <w:pPr>
              <w:widowControl w:val="0"/>
              <w:spacing w:after="0" w:line="240" w:lineRule="auto"/>
              <w:ind w:hanging="48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B72E7C">
              <w:rPr>
                <w:rFonts w:ascii="Times New Roman" w:eastAsia="Times New Roman" w:hAnsi="Times New Roman" w:cs="Times New Roman"/>
                <w:lang w:eastAsia="ru-RU"/>
              </w:rPr>
              <w:t>Выполнять работы в соответствии с действующими государственными нормами, правилами, техническими регламентами:</w:t>
            </w:r>
          </w:p>
          <w:p w:rsidR="00750D9E" w:rsidRPr="00B72E7C" w:rsidRDefault="00750D9E" w:rsidP="00B72E7C">
            <w:pPr>
              <w:pStyle w:val="af2"/>
              <w:numPr>
                <w:ilvl w:val="0"/>
                <w:numId w:val="26"/>
              </w:numPr>
              <w:contextualSpacing/>
              <w:jc w:val="both"/>
              <w:rPr>
                <w:sz w:val="22"/>
                <w:szCs w:val="22"/>
              </w:rPr>
            </w:pPr>
            <w:r w:rsidRPr="00B72E7C">
              <w:rPr>
                <w:sz w:val="22"/>
                <w:szCs w:val="22"/>
              </w:rPr>
              <w:t>Правилами технической эксплуатации электрических станций и сетей РФ;</w:t>
            </w:r>
          </w:p>
          <w:p w:rsidR="00750D9E" w:rsidRPr="00B72E7C" w:rsidRDefault="00750D9E" w:rsidP="00B72E7C">
            <w:pPr>
              <w:pStyle w:val="af2"/>
              <w:numPr>
                <w:ilvl w:val="0"/>
                <w:numId w:val="27"/>
              </w:numPr>
              <w:contextualSpacing/>
              <w:jc w:val="both"/>
              <w:rPr>
                <w:sz w:val="22"/>
                <w:szCs w:val="22"/>
              </w:rPr>
            </w:pPr>
            <w:r w:rsidRPr="00B72E7C">
              <w:rPr>
                <w:sz w:val="22"/>
                <w:szCs w:val="22"/>
              </w:rPr>
              <w:t xml:space="preserve"> ГОСТ 17.1.1.01-77 «Охрана природы. Гидросфера. Использование и охрана вод. Основные термины и определения»;</w:t>
            </w:r>
          </w:p>
          <w:p w:rsidR="00750D9E" w:rsidRPr="00B72E7C" w:rsidRDefault="00750D9E" w:rsidP="00B72E7C">
            <w:pPr>
              <w:pStyle w:val="af2"/>
              <w:numPr>
                <w:ilvl w:val="0"/>
                <w:numId w:val="27"/>
              </w:numPr>
              <w:contextualSpacing/>
              <w:jc w:val="both"/>
              <w:rPr>
                <w:sz w:val="22"/>
                <w:szCs w:val="22"/>
              </w:rPr>
            </w:pPr>
            <w:r w:rsidRPr="00B72E7C">
              <w:rPr>
                <w:sz w:val="22"/>
                <w:szCs w:val="22"/>
              </w:rPr>
              <w:t xml:space="preserve"> ГОСТ 17.2.1.04-77 «Охрана природы. Атмосфера. Источники и метеорологические факторы загрязнения, промышленные выбросы. Термины и определения»;</w:t>
            </w:r>
          </w:p>
          <w:p w:rsidR="00750D9E" w:rsidRPr="00B72E7C" w:rsidRDefault="00750D9E" w:rsidP="00B72E7C">
            <w:pPr>
              <w:pStyle w:val="af2"/>
              <w:numPr>
                <w:ilvl w:val="0"/>
                <w:numId w:val="27"/>
              </w:numPr>
              <w:contextualSpacing/>
              <w:jc w:val="both"/>
              <w:rPr>
                <w:sz w:val="22"/>
                <w:szCs w:val="22"/>
              </w:rPr>
            </w:pPr>
            <w:r w:rsidRPr="00B72E7C">
              <w:rPr>
                <w:sz w:val="22"/>
                <w:szCs w:val="22"/>
              </w:rPr>
              <w:t xml:space="preserve"> Постановлением Правительства РФ от 23.07.2009 г. № 604;</w:t>
            </w:r>
          </w:p>
          <w:p w:rsidR="00750D9E" w:rsidRPr="00B72E7C" w:rsidRDefault="00750D9E" w:rsidP="00B72E7C">
            <w:pPr>
              <w:pStyle w:val="af2"/>
              <w:numPr>
                <w:ilvl w:val="0"/>
                <w:numId w:val="27"/>
              </w:numPr>
              <w:contextualSpacing/>
              <w:jc w:val="both"/>
              <w:rPr>
                <w:sz w:val="22"/>
                <w:szCs w:val="22"/>
              </w:rPr>
            </w:pPr>
            <w:r w:rsidRPr="00B72E7C">
              <w:rPr>
                <w:sz w:val="22"/>
                <w:szCs w:val="22"/>
              </w:rPr>
              <w:t xml:space="preserve"> Правилами по охране труда в лесозаготовительном, деревообрабатывающем производствах и при выполнении лесохозяйственных работ, утвержденными приказом Министерства труда и социальной защиты РФ от 23.09.2020 № 644н; </w:t>
            </w:r>
          </w:p>
          <w:p w:rsidR="00750D9E" w:rsidRPr="00B72E7C" w:rsidRDefault="00750D9E" w:rsidP="00B72E7C">
            <w:pPr>
              <w:pStyle w:val="af2"/>
              <w:numPr>
                <w:ilvl w:val="0"/>
                <w:numId w:val="28"/>
              </w:numPr>
              <w:contextualSpacing/>
              <w:jc w:val="both"/>
              <w:rPr>
                <w:sz w:val="22"/>
                <w:szCs w:val="22"/>
              </w:rPr>
            </w:pPr>
            <w:r w:rsidRPr="00B72E7C">
              <w:rPr>
                <w:sz w:val="22"/>
                <w:szCs w:val="22"/>
              </w:rPr>
              <w:t xml:space="preserve"> Приказом Минприроды России от 10.07.2020 N 434 «Об утверждении Правил использования лесов для строительства, реконструкции, эксплуатации линейных объектов 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сервитута»;</w:t>
            </w:r>
          </w:p>
          <w:p w:rsidR="00750D9E" w:rsidRPr="00B72E7C" w:rsidRDefault="00750D9E" w:rsidP="00B72E7C">
            <w:pPr>
              <w:pStyle w:val="af2"/>
              <w:numPr>
                <w:ilvl w:val="0"/>
                <w:numId w:val="28"/>
              </w:numPr>
              <w:contextualSpacing/>
              <w:jc w:val="both"/>
              <w:rPr>
                <w:sz w:val="22"/>
                <w:szCs w:val="22"/>
              </w:rPr>
            </w:pPr>
            <w:r w:rsidRPr="00B72E7C">
              <w:rPr>
                <w:sz w:val="22"/>
                <w:szCs w:val="22"/>
              </w:rPr>
      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 февраля 2009 г. № 160;</w:t>
            </w:r>
          </w:p>
          <w:p w:rsidR="00750D9E" w:rsidRPr="00B72E7C" w:rsidRDefault="00750D9E" w:rsidP="00B72E7C">
            <w:pPr>
              <w:pStyle w:val="af2"/>
              <w:numPr>
                <w:ilvl w:val="0"/>
                <w:numId w:val="28"/>
              </w:numPr>
              <w:contextualSpacing/>
              <w:jc w:val="both"/>
              <w:rPr>
                <w:sz w:val="22"/>
                <w:szCs w:val="22"/>
              </w:rPr>
            </w:pPr>
            <w:r w:rsidRPr="00B72E7C">
              <w:rPr>
                <w:sz w:val="22"/>
                <w:szCs w:val="22"/>
              </w:rPr>
              <w:t xml:space="preserve"> Правилами по охране труда при эксплуатации электроустановок" Приказ Минтруда России от 15.12.2020 N 903н;</w:t>
            </w:r>
          </w:p>
          <w:p w:rsidR="00750D9E" w:rsidRPr="00B72E7C" w:rsidRDefault="00750D9E" w:rsidP="00B72E7C">
            <w:pPr>
              <w:pStyle w:val="af2"/>
              <w:numPr>
                <w:ilvl w:val="0"/>
                <w:numId w:val="28"/>
              </w:numPr>
              <w:contextualSpacing/>
              <w:jc w:val="both"/>
            </w:pPr>
            <w:r w:rsidRPr="00B72E7C">
              <w:rPr>
                <w:sz w:val="22"/>
                <w:szCs w:val="22"/>
              </w:rPr>
              <w:t xml:space="preserve"> Законодательными и подзаконными актами в области охраны труда, охраны окружающей среды, лесного законодательства, </w:t>
            </w:r>
            <w:proofErr w:type="spellStart"/>
            <w:r w:rsidRPr="00B72E7C">
              <w:rPr>
                <w:sz w:val="22"/>
                <w:szCs w:val="22"/>
              </w:rPr>
              <w:t>Ростехнадзора</w:t>
            </w:r>
            <w:proofErr w:type="spellEnd"/>
            <w:r w:rsidRPr="00B72E7C">
              <w:rPr>
                <w:sz w:val="22"/>
                <w:szCs w:val="22"/>
              </w:rPr>
              <w:t xml:space="preserve"> и </w:t>
            </w:r>
            <w:proofErr w:type="spellStart"/>
            <w:r w:rsidRPr="00B72E7C">
              <w:rPr>
                <w:sz w:val="22"/>
                <w:szCs w:val="22"/>
              </w:rPr>
              <w:t>Ростехрегулирования</w:t>
            </w:r>
            <w:proofErr w:type="spellEnd"/>
            <w:r w:rsidRPr="00B72E7C">
              <w:rPr>
                <w:sz w:val="22"/>
                <w:szCs w:val="22"/>
              </w:rPr>
              <w:t xml:space="preserve">, экологическими нормативами, правилами охраны труда, иными нормативными правовыми актами Российской Федерации. </w:t>
            </w:r>
          </w:p>
          <w:p w:rsidR="00842F5E" w:rsidRPr="00842F5E" w:rsidRDefault="00842F5E" w:rsidP="00842F5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42F5E" w:rsidRPr="00842F5E" w:rsidRDefault="00842F5E" w:rsidP="00842F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2F5E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DF08EE" w:rsidRPr="00842F5E">
              <w:rPr>
                <w:rFonts w:ascii="Times New Roman" w:hAnsi="Times New Roman" w:cs="Times New Roman"/>
                <w:b/>
              </w:rPr>
              <w:t>применяем</w:t>
            </w:r>
            <w:r w:rsidR="00DF08EE">
              <w:rPr>
                <w:rFonts w:ascii="Times New Roman" w:hAnsi="Times New Roman" w:cs="Times New Roman"/>
                <w:b/>
              </w:rPr>
              <w:t>о</w:t>
            </w:r>
            <w:r w:rsidR="00DF08EE" w:rsidRPr="00842F5E">
              <w:rPr>
                <w:rFonts w:ascii="Times New Roman" w:hAnsi="Times New Roman" w:cs="Times New Roman"/>
                <w:b/>
              </w:rPr>
              <w:t>м</w:t>
            </w:r>
            <w:r w:rsidR="00DF08EE">
              <w:rPr>
                <w:rFonts w:ascii="Times New Roman" w:hAnsi="Times New Roman" w:cs="Times New Roman"/>
                <w:b/>
              </w:rPr>
              <w:t>у</w:t>
            </w:r>
            <w:r w:rsidR="00DF08EE" w:rsidRPr="00842F5E">
              <w:rPr>
                <w:rFonts w:ascii="Times New Roman" w:hAnsi="Times New Roman" w:cs="Times New Roman"/>
                <w:b/>
              </w:rPr>
              <w:t xml:space="preserve"> </w:t>
            </w:r>
            <w:r w:rsidRPr="00842F5E">
              <w:rPr>
                <w:rFonts w:ascii="Times New Roman" w:hAnsi="Times New Roman" w:cs="Times New Roman"/>
                <w:b/>
              </w:rPr>
              <w:t>оборудованию:</w:t>
            </w:r>
          </w:p>
          <w:p w:rsidR="00BB595B" w:rsidRDefault="00842F5E" w:rsidP="00B72E7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42F5E">
              <w:rPr>
                <w:rFonts w:ascii="Times New Roman" w:hAnsi="Times New Roman" w:cs="Times New Roman"/>
              </w:rPr>
              <w:t xml:space="preserve"> </w:t>
            </w:r>
            <w:r w:rsidR="00CE6D93">
              <w:rPr>
                <w:rFonts w:ascii="Times New Roman" w:hAnsi="Times New Roman" w:cs="Times New Roman"/>
              </w:rPr>
              <w:t xml:space="preserve">- </w:t>
            </w:r>
            <w:r w:rsidR="00BB595B" w:rsidRPr="00BB595B">
              <w:rPr>
                <w:rFonts w:ascii="Times New Roman" w:hAnsi="Times New Roman" w:cs="Times New Roman"/>
              </w:rPr>
              <w:t>Применяемая техника, необходимая для выполнения работ – 100% Подрядчика.</w:t>
            </w:r>
          </w:p>
          <w:p w:rsidR="00AD6681" w:rsidRPr="00BA187B" w:rsidRDefault="00E460BF" w:rsidP="00B72E7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93498">
              <w:rPr>
                <w:rFonts w:ascii="Times New Roman" w:hAnsi="Times New Roman" w:cs="Times New Roman"/>
              </w:rPr>
              <w:t>Использование валочных приспособлений (</w:t>
            </w:r>
            <w:proofErr w:type="spellStart"/>
            <w:r w:rsidRPr="00793498">
              <w:rPr>
                <w:rFonts w:ascii="Times New Roman" w:hAnsi="Times New Roman" w:cs="Times New Roman"/>
              </w:rPr>
              <w:t>гидроклин</w:t>
            </w:r>
            <w:proofErr w:type="spellEnd"/>
            <w:r w:rsidRPr="0079349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93498">
              <w:rPr>
                <w:rFonts w:ascii="Times New Roman" w:hAnsi="Times New Roman" w:cs="Times New Roman"/>
              </w:rPr>
              <w:t>гидродомкрат</w:t>
            </w:r>
            <w:proofErr w:type="spellEnd"/>
            <w:r w:rsidRPr="00793498">
              <w:rPr>
                <w:rFonts w:ascii="Times New Roman" w:hAnsi="Times New Roman" w:cs="Times New Roman"/>
              </w:rPr>
              <w:t xml:space="preserve">, валочную вилку, лопату, клин); использование при </w:t>
            </w:r>
            <w:r w:rsidRPr="00793498">
              <w:rPr>
                <w:rFonts w:ascii="Times New Roman" w:hAnsi="Times New Roman" w:cs="Times New Roman"/>
              </w:rPr>
              <w:lastRenderedPageBreak/>
              <w:t xml:space="preserve">разработке </w:t>
            </w:r>
            <w:proofErr w:type="spellStart"/>
            <w:r w:rsidRPr="00793498">
              <w:rPr>
                <w:rFonts w:ascii="Times New Roman" w:hAnsi="Times New Roman" w:cs="Times New Roman"/>
              </w:rPr>
              <w:t>ветро</w:t>
            </w:r>
            <w:proofErr w:type="spellEnd"/>
            <w:r w:rsidRPr="00793498">
              <w:rPr>
                <w:rFonts w:ascii="Times New Roman" w:hAnsi="Times New Roman" w:cs="Times New Roman"/>
              </w:rPr>
              <w:t>-вально-буреломных лесосек валочных механизированных приспособлений.</w:t>
            </w:r>
          </w:p>
        </w:tc>
      </w:tr>
      <w:tr w:rsidR="00842F5E" w:rsidTr="00B72E7C">
        <w:trPr>
          <w:trHeight w:val="140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5E" w:rsidRPr="00F83FCC" w:rsidRDefault="004D5317" w:rsidP="00842F5E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F83FCC">
              <w:rPr>
                <w:rFonts w:ascii="Times New Roman" w:hAnsi="Times New Roman" w:cs="Times New Roman"/>
                <w:b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5E" w:rsidRPr="00B72E7C" w:rsidRDefault="00842F5E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72E7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Правила контроля и приемки работ, оформление документации</w:t>
            </w:r>
            <w:r w:rsidRPr="00B72E7C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</w:tcPr>
          <w:p w:rsidR="00B873D2" w:rsidRPr="00B873D2" w:rsidRDefault="00B873D2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842F5E" w:rsidRPr="00842F5E">
              <w:rPr>
                <w:rFonts w:ascii="Times New Roman" w:eastAsia="Calibri" w:hAnsi="Times New Roman" w:cs="Times New Roman"/>
              </w:rPr>
              <w:t xml:space="preserve"> </w:t>
            </w:r>
            <w:r w:rsidRPr="00B873D2">
              <w:rPr>
                <w:rFonts w:ascii="Times New Roman" w:eastAsia="Calibri" w:hAnsi="Times New Roman" w:cs="Times New Roman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устройств;</w:t>
            </w:r>
          </w:p>
          <w:p w:rsidR="00B873D2" w:rsidRPr="00B873D2" w:rsidRDefault="00B873D2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B873D2">
              <w:rPr>
                <w:rFonts w:ascii="Times New Roman" w:eastAsia="Calibri" w:hAnsi="Times New Roman" w:cs="Times New Roman"/>
              </w:rPr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выполнению;</w:t>
            </w:r>
          </w:p>
          <w:p w:rsidR="00B873D2" w:rsidRPr="00B873D2" w:rsidRDefault="00B873D2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B873D2">
              <w:rPr>
                <w:rFonts w:ascii="Times New Roman" w:eastAsia="Calibri" w:hAnsi="Times New Roman" w:cs="Times New Roman"/>
              </w:rPr>
              <w:t xml:space="preserve">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нарушения;</w:t>
            </w:r>
          </w:p>
          <w:p w:rsidR="00B873D2" w:rsidRPr="00B873D2" w:rsidRDefault="00B873D2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B873D2">
              <w:rPr>
                <w:rFonts w:ascii="Times New Roman" w:eastAsia="Calibri" w:hAnsi="Times New Roman" w:cs="Times New Roman"/>
              </w:rPr>
              <w:t xml:space="preserve">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100;</w:t>
            </w:r>
          </w:p>
          <w:p w:rsidR="00B873D2" w:rsidRPr="00B873D2" w:rsidRDefault="00B873D2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B873D2">
              <w:rPr>
                <w:rFonts w:ascii="Times New Roman" w:eastAsia="Calibri" w:hAnsi="Times New Roman" w:cs="Times New Roman"/>
              </w:rPr>
              <w:t xml:space="preserve"> 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2003 г. приемо-сдаточная документация оформляется в соответствии с требованиями ВСН 123-90 «Инструкция по оформлению приемо-сдаточной документации по электромонтажным работам»;</w:t>
            </w:r>
          </w:p>
          <w:p w:rsidR="00B873D2" w:rsidRPr="00B873D2" w:rsidRDefault="00B873D2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B873D2">
              <w:rPr>
                <w:rFonts w:ascii="Times New Roman" w:eastAsia="Calibri" w:hAnsi="Times New Roman" w:cs="Times New Roman"/>
              </w:rPr>
              <w:t xml:space="preserve"> Приемка выполненных строительно-монтажных работ осуществляется строго после сдачи выполненных кадастровых работ, а также по факту приемки исполнительной документации СП и РЭС; </w:t>
            </w:r>
          </w:p>
          <w:p w:rsidR="00B873D2" w:rsidRPr="00B873D2" w:rsidRDefault="004A06B8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="00B873D2" w:rsidRPr="00B873D2">
              <w:rPr>
                <w:rFonts w:ascii="Times New Roman" w:eastAsia="Calibri" w:hAnsi="Times New Roman" w:cs="Times New Roman"/>
              </w:rPr>
              <w:t>При выполнении Подрядчиком в рамках договора подряда работ «под ключ» (полного комплекса работ: кадастровые, проектно-изыскательские, строительно-монтажные), приемка выполненных строительно-монтажных работ будет осуществляться после оформления дополнительных соглашений о включении в состав договора подряда локальных сметных расчётов стоимости строительно-монтажных работ по факту исполнения рабочей документации;</w:t>
            </w:r>
          </w:p>
          <w:p w:rsidR="00B873D2" w:rsidRPr="00B873D2" w:rsidRDefault="00B873D2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B873D2">
              <w:rPr>
                <w:rFonts w:ascii="Times New Roman" w:eastAsia="Calibri" w:hAnsi="Times New Roman" w:cs="Times New Roman"/>
              </w:rPr>
              <w:t xml:space="preserve">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КС-11);</w:t>
            </w:r>
          </w:p>
          <w:p w:rsidR="00B873D2" w:rsidRPr="00B873D2" w:rsidRDefault="00FC41F6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="00B873D2" w:rsidRPr="00B873D2">
              <w:rPr>
                <w:rFonts w:ascii="Times New Roman" w:eastAsia="Calibri" w:hAnsi="Times New Roman" w:cs="Times New Roman"/>
              </w:rPr>
              <w:t xml:space="preserve"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документации, в том числе совместно с заказчиком заполненный бланк приемки ВЛ после расширения просеки (приложение </w:t>
            </w:r>
            <w:r w:rsidR="00B25F16">
              <w:rPr>
                <w:rFonts w:ascii="Times New Roman" w:eastAsia="Calibri" w:hAnsi="Times New Roman" w:cs="Times New Roman"/>
              </w:rPr>
              <w:t>4</w:t>
            </w:r>
            <w:r w:rsidR="00B873D2" w:rsidRPr="00B873D2">
              <w:rPr>
                <w:rFonts w:ascii="Times New Roman" w:eastAsia="Calibri" w:hAnsi="Times New Roman" w:cs="Times New Roman"/>
              </w:rPr>
              <w:t>)</w:t>
            </w:r>
          </w:p>
          <w:p w:rsidR="00B873D2" w:rsidRPr="00B873D2" w:rsidRDefault="00B873D2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B873D2">
              <w:rPr>
                <w:rFonts w:ascii="Times New Roman" w:eastAsia="Calibri" w:hAnsi="Times New Roman" w:cs="Times New Roman"/>
              </w:rPr>
              <w:t xml:space="preserve"> Итогом работ по расширению просек является сплошная вырубка лесных участков, расположенных в границах охранной зоны ВЛ, уборка порубочных остатков способом, согласованным с органами </w:t>
            </w:r>
            <w:r w:rsidRPr="00B873D2">
              <w:rPr>
                <w:rFonts w:ascii="Times New Roman" w:eastAsia="Calibri" w:hAnsi="Times New Roman" w:cs="Times New Roman"/>
              </w:rPr>
              <w:lastRenderedPageBreak/>
              <w:t>лесного хозяйства (либо иными уполномоченными органами в зависимости от категории земельного участка).</w:t>
            </w:r>
          </w:p>
          <w:p w:rsidR="00AD6681" w:rsidRPr="001C1915" w:rsidRDefault="00AD6681">
            <w:pPr>
              <w:spacing w:line="240" w:lineRule="auto"/>
              <w:contextualSpacing/>
              <w:jc w:val="both"/>
            </w:pPr>
          </w:p>
        </w:tc>
      </w:tr>
      <w:tr w:rsidR="004D5317" w:rsidTr="00E444C5">
        <w:trPr>
          <w:trHeight w:val="140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7" w:rsidRPr="00F83FCC" w:rsidDel="004D5317" w:rsidRDefault="0004433D" w:rsidP="00842F5E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F83FCC">
              <w:rPr>
                <w:rFonts w:ascii="Times New Roman" w:hAnsi="Times New Roman" w:cs="Times New Roman"/>
                <w:b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7" w:rsidRPr="006B00E5" w:rsidRDefault="004D5317" w:rsidP="006B00E5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bookmarkStart w:id="0" w:name="_Toc115104135"/>
            <w:bookmarkStart w:id="1" w:name="_Toc40954056"/>
            <w:bookmarkStart w:id="2" w:name="_Toc40953103"/>
            <w:bookmarkStart w:id="3" w:name="_Toc40953050"/>
            <w:bookmarkStart w:id="4" w:name="_Toc40952995"/>
            <w:bookmarkStart w:id="5" w:name="_Toc40949677"/>
            <w:r w:rsidRPr="004D5317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Иные условия выполнения работ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6554" w:type="dxa"/>
          </w:tcPr>
          <w:p w:rsidR="004D5317" w:rsidRPr="00B72E7C" w:rsidRDefault="004D5317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72E7C">
              <w:rPr>
                <w:rFonts w:ascii="Times New Roman" w:eastAsia="Calibri" w:hAnsi="Times New Roman" w:cs="Times New Roman"/>
                <w:b/>
              </w:rPr>
              <w:t>Порядок вывода в ремонт</w:t>
            </w:r>
          </w:p>
          <w:p w:rsidR="004D5317" w:rsidRDefault="004D5317" w:rsidP="00B873D2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B145E7">
              <w:rPr>
                <w:rFonts w:ascii="Times New Roman" w:eastAsia="Times New Roman" w:hAnsi="Times New Roman" w:cs="Times New Roman"/>
                <w:lang w:eastAsia="ru-RU"/>
              </w:rPr>
              <w:t>Заявка на вывод оборудования в ремонт подается Подрядчиком Заказчику не позднее 10 дней до начала производства работ на объекте.</w:t>
            </w:r>
          </w:p>
          <w:p w:rsidR="004D5317" w:rsidRDefault="004B34D8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72E7C">
              <w:rPr>
                <w:rFonts w:ascii="Times New Roman" w:eastAsia="Calibri" w:hAnsi="Times New Roman" w:cs="Times New Roman"/>
                <w:b/>
              </w:rPr>
              <w:t>Дополнительные требования при производстве работ</w:t>
            </w:r>
          </w:p>
          <w:p w:rsidR="004B34D8" w:rsidRDefault="004B34D8" w:rsidP="004B34D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42F5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595B">
              <w:rPr>
                <w:rFonts w:ascii="Times New Roman" w:hAnsi="Times New Roman" w:cs="Times New Roman"/>
              </w:rPr>
              <w:t>Подрядчик создает условия для проживания своего персонала на объекте.</w:t>
            </w:r>
          </w:p>
          <w:p w:rsidR="004B34D8" w:rsidRDefault="004B34D8" w:rsidP="004B34D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B595B">
              <w:rPr>
                <w:rFonts w:ascii="Times New Roman" w:hAnsi="Times New Roman" w:cs="Times New Roman"/>
              </w:rPr>
              <w:t>Допускается выполнение части работ по договору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      </w:r>
          </w:p>
          <w:p w:rsidR="004B34D8" w:rsidRDefault="004B34D8" w:rsidP="00B873D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B595B">
              <w:rPr>
                <w:rFonts w:ascii="Times New Roman" w:hAnsi="Times New Roman" w:cs="Times New Roman"/>
              </w:rPr>
              <w:t xml:space="preserve">Персонал Исполнителя должен иметь ресурсные возможности для выполнения работ по расширению просек ВЛ (квалифицированных вальщиков, рабочих, необходимую оснастку и инструменты, </w:t>
            </w:r>
            <w:proofErr w:type="spellStart"/>
            <w:r w:rsidRPr="00BB595B">
              <w:rPr>
                <w:rFonts w:ascii="Times New Roman" w:hAnsi="Times New Roman" w:cs="Times New Roman"/>
              </w:rPr>
              <w:t>высокопроходимую</w:t>
            </w:r>
            <w:proofErr w:type="spellEnd"/>
            <w:r w:rsidRPr="00BB595B">
              <w:rPr>
                <w:rFonts w:ascii="Times New Roman" w:hAnsi="Times New Roman" w:cs="Times New Roman"/>
              </w:rPr>
              <w:t xml:space="preserve"> технику для доставки персонала, средства механизации, </w:t>
            </w:r>
            <w:proofErr w:type="spellStart"/>
            <w:r w:rsidRPr="00BB595B">
              <w:rPr>
                <w:rFonts w:ascii="Times New Roman" w:hAnsi="Times New Roman" w:cs="Times New Roman"/>
              </w:rPr>
              <w:t>мотокусторезы</w:t>
            </w:r>
            <w:proofErr w:type="spellEnd"/>
            <w:r w:rsidRPr="00BB595B">
              <w:rPr>
                <w:rFonts w:ascii="Times New Roman" w:hAnsi="Times New Roman" w:cs="Times New Roman"/>
              </w:rPr>
              <w:t xml:space="preserve">, бензопилы, </w:t>
            </w:r>
            <w:proofErr w:type="spellStart"/>
            <w:r w:rsidRPr="00BB595B">
              <w:rPr>
                <w:rFonts w:ascii="Times New Roman" w:hAnsi="Times New Roman" w:cs="Times New Roman"/>
              </w:rPr>
              <w:t>гусенично</w:t>
            </w:r>
            <w:proofErr w:type="spellEnd"/>
            <w:r w:rsidRPr="00BB595B">
              <w:rPr>
                <w:rFonts w:ascii="Times New Roman" w:hAnsi="Times New Roman" w:cs="Times New Roman"/>
              </w:rPr>
              <w:t>–трелевочную технику).</w:t>
            </w:r>
          </w:p>
          <w:p w:rsidR="004D1D04" w:rsidRPr="004D1D04" w:rsidRDefault="004D1D04" w:rsidP="004D1D0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D1D04">
              <w:rPr>
                <w:rFonts w:ascii="Times New Roman" w:eastAsia="Calibri" w:hAnsi="Times New Roman" w:cs="Times New Roman"/>
                <w:b/>
              </w:rPr>
              <w:t>Гарантия исполнителя</w:t>
            </w:r>
          </w:p>
          <w:p w:rsidR="004D1D04" w:rsidRPr="00B72E7C" w:rsidRDefault="004D1D04" w:rsidP="004D1D04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B72E7C">
              <w:rPr>
                <w:rFonts w:ascii="Times New Roman" w:eastAsia="Calibri" w:hAnsi="Times New Roman" w:cs="Times New Roman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</w:t>
            </w:r>
          </w:p>
          <w:p w:rsidR="004B34D8" w:rsidRPr="00B72E7C" w:rsidRDefault="004B34D8" w:rsidP="00B873D2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4433D" w:rsidTr="00B72E7C">
        <w:trPr>
          <w:trHeight w:val="71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3D" w:rsidRPr="00F83FCC" w:rsidRDefault="00847A7E" w:rsidP="00842F5E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F83FCC">
              <w:rPr>
                <w:rFonts w:ascii="Times New Roman" w:hAnsi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3D" w:rsidRPr="004D5317" w:rsidRDefault="00847A7E" w:rsidP="006B00E5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Требования к Участнику</w:t>
            </w:r>
          </w:p>
        </w:tc>
        <w:tc>
          <w:tcPr>
            <w:tcW w:w="6554" w:type="dxa"/>
          </w:tcPr>
          <w:p w:rsidR="0066292C" w:rsidRPr="00CB72EF" w:rsidRDefault="0066292C" w:rsidP="00CB72EF">
            <w:pPr>
              <w:pStyle w:val="af2"/>
              <w:numPr>
                <w:ilvl w:val="0"/>
                <w:numId w:val="31"/>
              </w:numPr>
              <w:tabs>
                <w:tab w:val="left" w:pos="414"/>
              </w:tabs>
              <w:ind w:left="102" w:firstLine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B72EF">
              <w:rPr>
                <w:rFonts w:eastAsia="Calibri"/>
                <w:sz w:val="24"/>
                <w:szCs w:val="24"/>
              </w:rPr>
              <w:t xml:space="preserve">В составе заявки </w:t>
            </w:r>
            <w:r w:rsidR="00001274" w:rsidRPr="00CB72EF">
              <w:rPr>
                <w:rFonts w:eastAsia="Calibri"/>
                <w:sz w:val="24"/>
                <w:szCs w:val="24"/>
              </w:rPr>
              <w:t>Участник для обоснования стоимости заявки должен представить Коммерческое предложение по форме, включенной в Документацию о закупке. Сметная документация в состав заявки Участника не включается</w:t>
            </w:r>
            <w:r w:rsidRPr="00CB72EF">
              <w:rPr>
                <w:rFonts w:eastAsia="Calibri"/>
                <w:sz w:val="24"/>
                <w:szCs w:val="24"/>
              </w:rPr>
              <w:t>.</w:t>
            </w:r>
          </w:p>
          <w:p w:rsidR="00581185" w:rsidRPr="00581185" w:rsidRDefault="00581185" w:rsidP="00581185">
            <w:pPr>
              <w:pStyle w:val="af2"/>
              <w:numPr>
                <w:ilvl w:val="0"/>
                <w:numId w:val="31"/>
              </w:numPr>
              <w:tabs>
                <w:tab w:val="left" w:pos="414"/>
              </w:tabs>
              <w:ind w:left="102" w:firstLine="25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1185">
              <w:rPr>
                <w:rFonts w:eastAsia="Calibri"/>
                <w:sz w:val="24"/>
                <w:szCs w:val="24"/>
              </w:rPr>
              <w:t>Участник закупки должен являться членом саморегулируемой организации, основанной на членстве лиц:</w:t>
            </w:r>
          </w:p>
          <w:p w:rsidR="00581185" w:rsidRPr="00581185" w:rsidRDefault="00581185" w:rsidP="00581185">
            <w:pPr>
              <w:pStyle w:val="af2"/>
              <w:tabs>
                <w:tab w:val="left" w:pos="414"/>
              </w:tabs>
              <w:ind w:left="102" w:firstLine="25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581185">
              <w:rPr>
                <w:rFonts w:eastAsia="Calibri"/>
                <w:sz w:val="24"/>
                <w:szCs w:val="24"/>
              </w:rPr>
              <w:t xml:space="preserve">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581185" w:rsidRPr="00581185" w:rsidRDefault="00581185" w:rsidP="00581185">
            <w:pPr>
              <w:pStyle w:val="af2"/>
              <w:tabs>
                <w:tab w:val="left" w:pos="414"/>
              </w:tabs>
              <w:ind w:left="102" w:firstLine="25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1185">
              <w:rPr>
                <w:rFonts w:eastAsia="Calibri"/>
                <w:sz w:val="24"/>
                <w:szCs w:val="24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оценка соответствия уровня ответственности участника осуществляется по </w:t>
            </w:r>
            <w:r w:rsidRPr="00581185">
              <w:rPr>
                <w:rFonts w:eastAsia="Calibri"/>
                <w:sz w:val="24"/>
                <w:szCs w:val="24"/>
              </w:rPr>
              <w:lastRenderedPageBreak/>
              <w:t xml:space="preserve">общедоступному ресурсу: </w:t>
            </w:r>
          </w:p>
          <w:p w:rsidR="00581185" w:rsidRPr="00581185" w:rsidRDefault="00581185" w:rsidP="00581185">
            <w:pPr>
              <w:tabs>
                <w:tab w:val="left" w:pos="414"/>
              </w:tabs>
              <w:spacing w:line="240" w:lineRule="auto"/>
              <w:ind w:left="102" w:firstLine="2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85">
              <w:rPr>
                <w:rFonts w:ascii="Times New Roman" w:eastAsia="Calibri" w:hAnsi="Times New Roman" w:cs="Times New Roman"/>
                <w:sz w:val="24"/>
                <w:szCs w:val="24"/>
              </w:rPr>
              <w:t>- Национальное объединение строителей НОСТРОЙ - сервис «Единый реестр членов СРО» (http://reestr.nostroy.ru/).</w:t>
            </w:r>
          </w:p>
          <w:p w:rsidR="00581185" w:rsidRPr="00581185" w:rsidRDefault="00581185" w:rsidP="00581185">
            <w:pPr>
              <w:tabs>
                <w:tab w:val="left" w:pos="414"/>
              </w:tabs>
              <w:spacing w:line="240" w:lineRule="auto"/>
              <w:ind w:left="102" w:firstLine="2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85">
              <w:rPr>
                <w:rFonts w:ascii="Times New Roman" w:eastAsia="Calibri" w:hAnsi="Times New Roman" w:cs="Times New Roman"/>
                <w:sz w:val="24"/>
                <w:szCs w:val="24"/>
              </w:rPr>
              <w:t>Данные из реестра членов СРО, формируемые на вышеуказанных ресурсах на дату окончания срока подачи заявок, установленную в Документации о закупке, должны включать в себя сведения об уровне ответственности участника:</w:t>
            </w:r>
          </w:p>
          <w:p w:rsidR="00581185" w:rsidRPr="00581185" w:rsidRDefault="00581185" w:rsidP="00581185">
            <w:pPr>
              <w:tabs>
                <w:tab w:val="left" w:pos="414"/>
              </w:tabs>
              <w:spacing w:line="240" w:lineRule="auto"/>
              <w:ind w:left="102" w:firstLine="2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85">
              <w:rPr>
                <w:rFonts w:ascii="Times New Roman" w:eastAsia="Calibri" w:hAnsi="Times New Roman" w:cs="Times New Roman"/>
                <w:sz w:val="24"/>
                <w:szCs w:val="24"/>
              </w:rPr>
              <w:t>- по компенсационному фонду возмещения вреда;</w:t>
            </w:r>
          </w:p>
          <w:p w:rsidR="0004433D" w:rsidRPr="00E64AE4" w:rsidRDefault="00581185" w:rsidP="00581185">
            <w:pPr>
              <w:tabs>
                <w:tab w:val="left" w:pos="414"/>
              </w:tabs>
              <w:spacing w:line="240" w:lineRule="auto"/>
              <w:ind w:left="102" w:firstLine="258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81185">
              <w:rPr>
                <w:rFonts w:ascii="Times New Roman" w:eastAsia="Calibri" w:hAnsi="Times New Roman" w:cs="Times New Roman"/>
                <w:sz w:val="24"/>
                <w:szCs w:val="24"/>
              </w:rPr>
              <w:t>- по компенсационному фонду обеспечения договорных обязательств</w:t>
            </w:r>
          </w:p>
        </w:tc>
      </w:tr>
    </w:tbl>
    <w:p w:rsidR="00645A2E" w:rsidRDefault="00645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6292C" w:rsidRDefault="0066292C" w:rsidP="005811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871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71CD9" w:rsidRPr="00871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выполнению сметных расчетов:</w:t>
      </w:r>
    </w:p>
    <w:p w:rsidR="00581185" w:rsidRPr="00581185" w:rsidRDefault="00581185" w:rsidP="00581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18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составе заявки Участник представляет Коммерческое предложение в соответствии с документацией о закупке. Сметная документация не включается в состав заявки участника.</w:t>
      </w:r>
    </w:p>
    <w:p w:rsidR="00581185" w:rsidRPr="00581185" w:rsidRDefault="00581185" w:rsidP="00581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18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Требования к документации по ценообразованию на этапе заключения (исполнения) договора</w:t>
      </w:r>
    </w:p>
    <w:p w:rsidR="00581185" w:rsidRPr="00581185" w:rsidRDefault="00581185" w:rsidP="00581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81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2 к техническому требованию).   </w:t>
      </w:r>
    </w:p>
    <w:p w:rsidR="0066292C" w:rsidRPr="00581185" w:rsidRDefault="0066292C" w:rsidP="0066292C">
      <w:pPr>
        <w:ind w:left="710"/>
        <w:rPr>
          <w:b/>
          <w:bCs/>
          <w:sz w:val="24"/>
          <w:szCs w:val="24"/>
          <w:lang w:val="x-none"/>
        </w:rPr>
      </w:pPr>
    </w:p>
    <w:p w:rsidR="0066292C" w:rsidRPr="0066292C" w:rsidRDefault="0066292C" w:rsidP="0066292C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66292C">
        <w:rPr>
          <w:rFonts w:ascii="Times New Roman" w:hAnsi="Times New Roman" w:cs="Times New Roman"/>
          <w:b/>
          <w:bCs/>
          <w:sz w:val="24"/>
          <w:szCs w:val="24"/>
        </w:rPr>
        <w:t>4. Приложения:</w:t>
      </w:r>
    </w:p>
    <w:p w:rsidR="0066292C" w:rsidRPr="0066292C" w:rsidRDefault="0066292C" w:rsidP="0066292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6292C">
        <w:rPr>
          <w:rFonts w:ascii="Times New Roman" w:hAnsi="Times New Roman" w:cs="Times New Roman"/>
          <w:sz w:val="24"/>
          <w:szCs w:val="24"/>
        </w:rPr>
        <w:t>1. Ведомости дефектов и объемов работ;</w:t>
      </w:r>
    </w:p>
    <w:p w:rsidR="0066292C" w:rsidRPr="0066292C" w:rsidRDefault="0066292C" w:rsidP="0066292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6292C">
        <w:rPr>
          <w:rFonts w:ascii="Times New Roman" w:hAnsi="Times New Roman" w:cs="Times New Roman"/>
          <w:sz w:val="24"/>
          <w:szCs w:val="24"/>
        </w:rPr>
        <w:t>2. Требованиями к оформлению и составлению сметной документации.</w:t>
      </w:r>
    </w:p>
    <w:p w:rsidR="0066292C" w:rsidRPr="00871CD9" w:rsidRDefault="0066292C" w:rsidP="00871CD9">
      <w:pPr>
        <w:pStyle w:val="af2"/>
        <w:ind w:left="0" w:firstLine="567"/>
        <w:rPr>
          <w:rFonts w:eastAsiaTheme="minorHAnsi"/>
          <w:sz w:val="24"/>
          <w:szCs w:val="24"/>
          <w:lang w:val="ru-RU" w:eastAsia="en-US"/>
        </w:rPr>
      </w:pPr>
      <w:r w:rsidRPr="00871CD9">
        <w:rPr>
          <w:rFonts w:eastAsiaTheme="minorHAnsi"/>
          <w:sz w:val="24"/>
          <w:szCs w:val="24"/>
          <w:lang w:val="ru-RU" w:eastAsia="en-US"/>
        </w:rPr>
        <w:t>3. Основные нормативно-технические документы (НТД), определяющие требования к проектной и рабочей документации;</w:t>
      </w:r>
    </w:p>
    <w:p w:rsidR="003262B4" w:rsidRDefault="0066292C" w:rsidP="0066292C">
      <w:pPr>
        <w:pStyle w:val="af2"/>
        <w:ind w:left="0" w:firstLine="567"/>
        <w:rPr>
          <w:rFonts w:eastAsiaTheme="minorHAnsi"/>
          <w:sz w:val="24"/>
          <w:szCs w:val="24"/>
          <w:lang w:val="ru-RU" w:eastAsia="en-US"/>
        </w:rPr>
      </w:pPr>
      <w:r w:rsidRPr="0066292C">
        <w:rPr>
          <w:rFonts w:eastAsiaTheme="minorHAnsi"/>
          <w:sz w:val="24"/>
          <w:szCs w:val="24"/>
          <w:lang w:val="ru-RU" w:eastAsia="en-US"/>
        </w:rPr>
        <w:t>4. Бланк приемки ВЛ после расширения просеки.</w:t>
      </w:r>
    </w:p>
    <w:p w:rsidR="00871CD9" w:rsidRPr="00871CD9" w:rsidRDefault="00871CD9" w:rsidP="0066292C">
      <w:pPr>
        <w:pStyle w:val="af2"/>
        <w:ind w:left="0" w:firstLine="567"/>
        <w:rPr>
          <w:lang w:val="ru-RU"/>
        </w:rPr>
      </w:pPr>
      <w:bookmarkStart w:id="6" w:name="_GoBack"/>
      <w:bookmarkEnd w:id="6"/>
    </w:p>
    <w:p w:rsidR="002F42D9" w:rsidRPr="0066292C" w:rsidRDefault="002F42D9" w:rsidP="0066292C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</w:p>
    <w:p w:rsidR="00ED70B4" w:rsidRDefault="00ED70B4" w:rsidP="00842F2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p w:rsidR="00ED70B4" w:rsidRDefault="00ED70B4" w:rsidP="00842F2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sectPr w:rsidR="00ED70B4" w:rsidSect="00703D8F"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FAB" w:rsidRDefault="003E6FAB">
      <w:pPr>
        <w:spacing w:after="0" w:line="240" w:lineRule="auto"/>
      </w:pPr>
      <w:r>
        <w:separator/>
      </w:r>
    </w:p>
  </w:endnote>
  <w:endnote w:type="continuationSeparator" w:id="0">
    <w:p w:rsidR="003E6FAB" w:rsidRDefault="003E6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610837"/>
      <w:docPartObj>
        <w:docPartGallery w:val="Page Numbers (Bottom of Page)"/>
        <w:docPartUnique/>
      </w:docPartObj>
    </w:sdtPr>
    <w:sdtEndPr/>
    <w:sdtContent>
      <w:p w:rsidR="00001274" w:rsidRDefault="000012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185">
          <w:rPr>
            <w:noProof/>
          </w:rPr>
          <w:t>10</w:t>
        </w:r>
        <w:r>
          <w:fldChar w:fldCharType="end"/>
        </w:r>
      </w:p>
    </w:sdtContent>
  </w:sdt>
  <w:p w:rsidR="00001274" w:rsidRDefault="000012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FAB" w:rsidRDefault="003E6FAB">
      <w:pPr>
        <w:spacing w:after="0" w:line="240" w:lineRule="auto"/>
      </w:pPr>
      <w:r>
        <w:separator/>
      </w:r>
    </w:p>
  </w:footnote>
  <w:footnote w:type="continuationSeparator" w:id="0">
    <w:p w:rsidR="003E6FAB" w:rsidRDefault="003E6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363A3"/>
    <w:multiLevelType w:val="hybridMultilevel"/>
    <w:tmpl w:val="6C1041D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6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8" w15:restartNumberingAfterBreak="0">
    <w:nsid w:val="19725CC9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E7E6C5C"/>
    <w:multiLevelType w:val="multilevel"/>
    <w:tmpl w:val="C30E92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7117C9"/>
    <w:multiLevelType w:val="multilevel"/>
    <w:tmpl w:val="93268EC6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2" w:hanging="1800"/>
      </w:pPr>
      <w:rPr>
        <w:rFonts w:hint="default"/>
      </w:rPr>
    </w:lvl>
  </w:abstractNum>
  <w:abstractNum w:abstractNumId="18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A652F2"/>
    <w:multiLevelType w:val="hybridMultilevel"/>
    <w:tmpl w:val="A924694C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1" w15:restartNumberingAfterBreak="0">
    <w:nsid w:val="57C97B94"/>
    <w:multiLevelType w:val="hybridMultilevel"/>
    <w:tmpl w:val="FC529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B1E77"/>
    <w:multiLevelType w:val="multilevel"/>
    <w:tmpl w:val="B92A2DE8"/>
    <w:lvl w:ilvl="0">
      <w:start w:val="1"/>
      <w:numFmt w:val="decimal"/>
      <w:lvlText w:val="%1."/>
      <w:lvlJc w:val="left"/>
      <w:pPr>
        <w:ind w:left="180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</w:lvl>
  </w:abstractNum>
  <w:abstractNum w:abstractNumId="23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BF4AB9"/>
    <w:multiLevelType w:val="hybridMultilevel"/>
    <w:tmpl w:val="D194C99A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6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2A90F34"/>
    <w:multiLevelType w:val="multilevel"/>
    <w:tmpl w:val="93268EC6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19"/>
  </w:num>
  <w:num w:numId="4">
    <w:abstractNumId w:val="18"/>
  </w:num>
  <w:num w:numId="5">
    <w:abstractNumId w:val="1"/>
  </w:num>
  <w:num w:numId="6">
    <w:abstractNumId w:val="2"/>
  </w:num>
  <w:num w:numId="7">
    <w:abstractNumId w:val="24"/>
  </w:num>
  <w:num w:numId="8">
    <w:abstractNumId w:val="14"/>
  </w:num>
  <w:num w:numId="9">
    <w:abstractNumId w:val="16"/>
  </w:num>
  <w:num w:numId="10">
    <w:abstractNumId w:val="13"/>
  </w:num>
  <w:num w:numId="11">
    <w:abstractNumId w:val="23"/>
  </w:num>
  <w:num w:numId="12">
    <w:abstractNumId w:val="29"/>
  </w:num>
  <w:num w:numId="13">
    <w:abstractNumId w:val="26"/>
  </w:num>
  <w:num w:numId="14">
    <w:abstractNumId w:val="6"/>
  </w:num>
  <w:num w:numId="15">
    <w:abstractNumId w:val="3"/>
  </w:num>
  <w:num w:numId="16">
    <w:abstractNumId w:val="2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1"/>
  </w:num>
  <w:num w:numId="20">
    <w:abstractNumId w:val="7"/>
  </w:num>
  <w:num w:numId="21">
    <w:abstractNumId w:val="12"/>
  </w:num>
  <w:num w:numId="22">
    <w:abstractNumId w:val="8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20"/>
  </w:num>
  <w:num w:numId="27">
    <w:abstractNumId w:val="25"/>
  </w:num>
  <w:num w:numId="28">
    <w:abstractNumId w:val="5"/>
  </w:num>
  <w:num w:numId="29">
    <w:abstractNumId w:val="28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1274"/>
    <w:rsid w:val="00027470"/>
    <w:rsid w:val="00030AAF"/>
    <w:rsid w:val="000431CC"/>
    <w:rsid w:val="0004433D"/>
    <w:rsid w:val="00064302"/>
    <w:rsid w:val="00064CA0"/>
    <w:rsid w:val="000A4431"/>
    <w:rsid w:val="000E100B"/>
    <w:rsid w:val="000F06FB"/>
    <w:rsid w:val="001261FB"/>
    <w:rsid w:val="0014505E"/>
    <w:rsid w:val="00154DA8"/>
    <w:rsid w:val="00155599"/>
    <w:rsid w:val="001748F9"/>
    <w:rsid w:val="001B5341"/>
    <w:rsid w:val="001C1915"/>
    <w:rsid w:val="001C6FC9"/>
    <w:rsid w:val="001E2EFF"/>
    <w:rsid w:val="002046D3"/>
    <w:rsid w:val="00234845"/>
    <w:rsid w:val="00263E0B"/>
    <w:rsid w:val="002803CB"/>
    <w:rsid w:val="002A2CFC"/>
    <w:rsid w:val="002C1448"/>
    <w:rsid w:val="002D7C62"/>
    <w:rsid w:val="002F42D9"/>
    <w:rsid w:val="00306192"/>
    <w:rsid w:val="003231C2"/>
    <w:rsid w:val="003262B4"/>
    <w:rsid w:val="00327126"/>
    <w:rsid w:val="00330A8B"/>
    <w:rsid w:val="0036135A"/>
    <w:rsid w:val="003749BB"/>
    <w:rsid w:val="003A346B"/>
    <w:rsid w:val="003A6553"/>
    <w:rsid w:val="003A742D"/>
    <w:rsid w:val="003D42F0"/>
    <w:rsid w:val="003E08A6"/>
    <w:rsid w:val="003E6FAB"/>
    <w:rsid w:val="004025F6"/>
    <w:rsid w:val="00454B31"/>
    <w:rsid w:val="00487DD0"/>
    <w:rsid w:val="00495479"/>
    <w:rsid w:val="004A06B8"/>
    <w:rsid w:val="004B34D8"/>
    <w:rsid w:val="004D1D04"/>
    <w:rsid w:val="004D5317"/>
    <w:rsid w:val="00544344"/>
    <w:rsid w:val="005648E1"/>
    <w:rsid w:val="00576DD7"/>
    <w:rsid w:val="00581185"/>
    <w:rsid w:val="005C6D6F"/>
    <w:rsid w:val="005D5E40"/>
    <w:rsid w:val="005E7EDF"/>
    <w:rsid w:val="005F6F41"/>
    <w:rsid w:val="00615BCF"/>
    <w:rsid w:val="006178E3"/>
    <w:rsid w:val="0062403B"/>
    <w:rsid w:val="006434DF"/>
    <w:rsid w:val="00645A2E"/>
    <w:rsid w:val="0066292C"/>
    <w:rsid w:val="00667280"/>
    <w:rsid w:val="006B00E5"/>
    <w:rsid w:val="006D256A"/>
    <w:rsid w:val="00703841"/>
    <w:rsid w:val="00703D8F"/>
    <w:rsid w:val="007263ED"/>
    <w:rsid w:val="0072652B"/>
    <w:rsid w:val="00750132"/>
    <w:rsid w:val="00750D9E"/>
    <w:rsid w:val="0075663D"/>
    <w:rsid w:val="007674C3"/>
    <w:rsid w:val="00793498"/>
    <w:rsid w:val="007979AE"/>
    <w:rsid w:val="007979E0"/>
    <w:rsid w:val="007B0AEB"/>
    <w:rsid w:val="007C06F0"/>
    <w:rsid w:val="007C147C"/>
    <w:rsid w:val="007D5644"/>
    <w:rsid w:val="007E6179"/>
    <w:rsid w:val="00807A26"/>
    <w:rsid w:val="008230B6"/>
    <w:rsid w:val="008323BB"/>
    <w:rsid w:val="00834C31"/>
    <w:rsid w:val="00841ECA"/>
    <w:rsid w:val="00842F23"/>
    <w:rsid w:val="00842F5E"/>
    <w:rsid w:val="00847A7E"/>
    <w:rsid w:val="00871CD9"/>
    <w:rsid w:val="00872C19"/>
    <w:rsid w:val="00877C1B"/>
    <w:rsid w:val="0089170C"/>
    <w:rsid w:val="00897562"/>
    <w:rsid w:val="008A61FB"/>
    <w:rsid w:val="008C7EBE"/>
    <w:rsid w:val="00900B46"/>
    <w:rsid w:val="00937ACB"/>
    <w:rsid w:val="00941CD0"/>
    <w:rsid w:val="00962934"/>
    <w:rsid w:val="009A2C9F"/>
    <w:rsid w:val="009A566E"/>
    <w:rsid w:val="009E69DB"/>
    <w:rsid w:val="00A021A6"/>
    <w:rsid w:val="00A21697"/>
    <w:rsid w:val="00A44EB1"/>
    <w:rsid w:val="00A851E3"/>
    <w:rsid w:val="00A85782"/>
    <w:rsid w:val="00AC25FF"/>
    <w:rsid w:val="00AD6681"/>
    <w:rsid w:val="00B16A1D"/>
    <w:rsid w:val="00B2194B"/>
    <w:rsid w:val="00B22D2F"/>
    <w:rsid w:val="00B23019"/>
    <w:rsid w:val="00B25F16"/>
    <w:rsid w:val="00B5756F"/>
    <w:rsid w:val="00B72E7C"/>
    <w:rsid w:val="00B873D2"/>
    <w:rsid w:val="00BA187B"/>
    <w:rsid w:val="00BA1C7D"/>
    <w:rsid w:val="00BB2D51"/>
    <w:rsid w:val="00BB595B"/>
    <w:rsid w:val="00BD11AD"/>
    <w:rsid w:val="00CB72EF"/>
    <w:rsid w:val="00CE6D93"/>
    <w:rsid w:val="00CF4C75"/>
    <w:rsid w:val="00D00A09"/>
    <w:rsid w:val="00D36A4A"/>
    <w:rsid w:val="00D97E69"/>
    <w:rsid w:val="00DA4DD1"/>
    <w:rsid w:val="00DB2660"/>
    <w:rsid w:val="00DB33B9"/>
    <w:rsid w:val="00DB5274"/>
    <w:rsid w:val="00DB647C"/>
    <w:rsid w:val="00DC47E7"/>
    <w:rsid w:val="00DF08EE"/>
    <w:rsid w:val="00E04837"/>
    <w:rsid w:val="00E05134"/>
    <w:rsid w:val="00E1053A"/>
    <w:rsid w:val="00E11924"/>
    <w:rsid w:val="00E344B2"/>
    <w:rsid w:val="00E444C5"/>
    <w:rsid w:val="00E460BF"/>
    <w:rsid w:val="00E64AE4"/>
    <w:rsid w:val="00E768F7"/>
    <w:rsid w:val="00E76964"/>
    <w:rsid w:val="00E96B7C"/>
    <w:rsid w:val="00EC00BD"/>
    <w:rsid w:val="00EC21FF"/>
    <w:rsid w:val="00EC2FC7"/>
    <w:rsid w:val="00ED03B4"/>
    <w:rsid w:val="00ED70B4"/>
    <w:rsid w:val="00F02AB2"/>
    <w:rsid w:val="00F13E39"/>
    <w:rsid w:val="00F83FCC"/>
    <w:rsid w:val="00FA2478"/>
    <w:rsid w:val="00FC41F6"/>
    <w:rsid w:val="00FE7B1C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11EA3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8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59"/>
    <w:rsid w:val="00E44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a"/>
    <w:uiPriority w:val="39"/>
    <w:rsid w:val="004A0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CB72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0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3F4F3-9EB6-416C-9773-18AA07F67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3221</Words>
  <Characters>18364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Ромашенков Владимир Викторович</dc:creator>
  <cp:lastModifiedBy>Ирдуганова Ирина Николаевна</cp:lastModifiedBy>
  <cp:revision>9</cp:revision>
  <cp:lastPrinted>2022-11-01T11:20:00Z</cp:lastPrinted>
  <dcterms:created xsi:type="dcterms:W3CDTF">2023-01-26T07:57:00Z</dcterms:created>
  <dcterms:modified xsi:type="dcterms:W3CDTF">2023-01-27T02:45:00Z</dcterms:modified>
</cp:coreProperties>
</file>